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C48B" w14:textId="77777777" w:rsidR="0006753B" w:rsidRPr="007B7BB5" w:rsidRDefault="0006753B" w:rsidP="0006753B">
      <w:pPr>
        <w:pStyle w:val="Header"/>
        <w:ind w:left="-426"/>
        <w:rPr>
          <w:b/>
          <w:color w:val="auto"/>
        </w:rPr>
      </w:pPr>
      <w:r w:rsidRPr="007B7BB5">
        <w:rPr>
          <w:b/>
          <w:color w:val="auto"/>
        </w:rPr>
        <w:t xml:space="preserve">Hazard &amp; Risk Management Plan </w:t>
      </w:r>
      <w:r w:rsidRPr="007B7BB5">
        <w:rPr>
          <w:b/>
          <w:i/>
        </w:rPr>
        <w:t>(Template for your use if you don’t already have one)</w:t>
      </w:r>
    </w:p>
    <w:p w14:paraId="4745C48C" w14:textId="77777777" w:rsidR="0006753B" w:rsidRPr="007B7BB5" w:rsidRDefault="0006753B" w:rsidP="0006753B">
      <w:pPr>
        <w:pStyle w:val="Header"/>
        <w:ind w:left="-426"/>
        <w:rPr>
          <w:b/>
          <w:color w:val="auto"/>
        </w:rPr>
      </w:pPr>
    </w:p>
    <w:tbl>
      <w:tblPr>
        <w:tblStyle w:val="TableGrid"/>
        <w:tblW w:w="15044" w:type="dxa"/>
        <w:tblInd w:w="-431" w:type="dxa"/>
        <w:tblLayout w:type="fixed"/>
        <w:tblLook w:val="04A0" w:firstRow="1" w:lastRow="0" w:firstColumn="1" w:lastColumn="0" w:noHBand="0" w:noVBand="1"/>
      </w:tblPr>
      <w:tblGrid>
        <w:gridCol w:w="4650"/>
        <w:gridCol w:w="549"/>
        <w:gridCol w:w="3673"/>
        <w:gridCol w:w="753"/>
        <w:gridCol w:w="3247"/>
        <w:gridCol w:w="811"/>
        <w:gridCol w:w="1361"/>
      </w:tblGrid>
      <w:tr w:rsidR="0006753B" w:rsidRPr="0052116B" w14:paraId="4745C48E" w14:textId="77777777" w:rsidTr="00EF41E7">
        <w:trPr>
          <w:cnfStyle w:val="100000000000" w:firstRow="1" w:lastRow="0" w:firstColumn="0" w:lastColumn="0" w:oddVBand="0" w:evenVBand="0" w:oddHBand="0" w:evenHBand="0" w:firstRowFirstColumn="0" w:firstRowLastColumn="0" w:lastRowFirstColumn="0" w:lastRowLastColumn="0"/>
          <w:trHeight w:val="747"/>
          <w:tblHeader/>
        </w:trPr>
        <w:tc>
          <w:tcPr>
            <w:tcW w:w="15044" w:type="dxa"/>
            <w:gridSpan w:val="7"/>
            <w:tcBorders>
              <w:top w:val="single" w:sz="4" w:space="0" w:color="auto"/>
              <w:left w:val="single" w:sz="4" w:space="0" w:color="auto"/>
              <w:bottom w:val="single" w:sz="4" w:space="0" w:color="auto"/>
              <w:right w:val="single" w:sz="4" w:space="0" w:color="auto"/>
            </w:tcBorders>
            <w:shd w:val="clear" w:color="auto" w:fill="00B0F0"/>
            <w:hideMark/>
          </w:tcPr>
          <w:p w14:paraId="4745C48D" w14:textId="77777777" w:rsidR="0006753B" w:rsidRPr="007B7BB5" w:rsidRDefault="0006753B">
            <w:pPr>
              <w:tabs>
                <w:tab w:val="left" w:pos="2535"/>
                <w:tab w:val="center" w:pos="6977"/>
              </w:tabs>
              <w:spacing w:after="60" w:line="240" w:lineRule="auto"/>
              <w:rPr>
                <w:b/>
              </w:rPr>
            </w:pPr>
            <w:r w:rsidRPr="007B7BB5">
              <w:rPr>
                <w:b/>
              </w:rPr>
              <w:tab/>
            </w:r>
            <w:r w:rsidRPr="007B7BB5">
              <w:rPr>
                <w:b/>
              </w:rPr>
              <w:tab/>
              <w:t>RISK ASSESSMENT</w:t>
            </w:r>
          </w:p>
        </w:tc>
      </w:tr>
      <w:tr w:rsidR="0006753B" w:rsidRPr="0052116B" w14:paraId="4745C492" w14:textId="77777777" w:rsidTr="00EF41E7">
        <w:trPr>
          <w:trHeight w:val="822"/>
        </w:trPr>
        <w:tc>
          <w:tcPr>
            <w:tcW w:w="4650" w:type="dxa"/>
            <w:tcBorders>
              <w:top w:val="single" w:sz="4" w:space="0" w:color="auto"/>
              <w:left w:val="single" w:sz="4" w:space="0" w:color="auto"/>
              <w:bottom w:val="single" w:sz="4" w:space="0" w:color="auto"/>
              <w:right w:val="single" w:sz="4" w:space="0" w:color="auto"/>
            </w:tcBorders>
            <w:shd w:val="clear" w:color="auto" w:fill="00B0F0"/>
            <w:hideMark/>
          </w:tcPr>
          <w:p w14:paraId="4745C48F" w14:textId="784968D6" w:rsidR="0006753B" w:rsidRPr="007B7BB5" w:rsidRDefault="0006753B">
            <w:pPr>
              <w:spacing w:after="60" w:line="240" w:lineRule="auto"/>
              <w:rPr>
                <w:b/>
                <w:color w:val="FFFFFF" w:themeColor="background1"/>
              </w:rPr>
            </w:pPr>
            <w:r w:rsidRPr="007B7BB5">
              <w:rPr>
                <w:b/>
                <w:color w:val="FFFFFF" w:themeColor="background1"/>
              </w:rPr>
              <w:t xml:space="preserve">Name of Event: </w:t>
            </w:r>
            <w:r w:rsidR="00EF41E7">
              <w:rPr>
                <w:b/>
                <w:color w:val="FFFFFF" w:themeColor="background1"/>
              </w:rPr>
              <w:t>Multicultural Bite</w:t>
            </w:r>
          </w:p>
        </w:tc>
        <w:tc>
          <w:tcPr>
            <w:tcW w:w="497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4745C490" w14:textId="77777777" w:rsidR="0006753B" w:rsidRPr="007B7BB5" w:rsidRDefault="0006753B">
            <w:pPr>
              <w:spacing w:after="60" w:line="240" w:lineRule="auto"/>
              <w:rPr>
                <w:b/>
                <w:color w:val="FFFFFF" w:themeColor="background1"/>
              </w:rPr>
            </w:pPr>
            <w:r w:rsidRPr="007B7BB5">
              <w:rPr>
                <w:b/>
                <w:color w:val="FFFFFF" w:themeColor="background1"/>
              </w:rPr>
              <w:t>Date of Event:6th February  2023</w:t>
            </w:r>
          </w:p>
        </w:tc>
        <w:tc>
          <w:tcPr>
            <w:tcW w:w="5419"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4745C491" w14:textId="76C4A793" w:rsidR="0006753B" w:rsidRPr="007B7BB5" w:rsidRDefault="0006753B">
            <w:pPr>
              <w:spacing w:after="60" w:line="240" w:lineRule="auto"/>
              <w:rPr>
                <w:b/>
                <w:color w:val="FFFFFF" w:themeColor="background1"/>
              </w:rPr>
            </w:pPr>
            <w:r w:rsidRPr="007B7BB5">
              <w:rPr>
                <w:b/>
                <w:color w:val="FFFFFF" w:themeColor="background1"/>
              </w:rPr>
              <w:t>Risk Management officer:</w:t>
            </w:r>
            <w:r w:rsidR="00EF41E7">
              <w:rPr>
                <w:b/>
                <w:color w:val="FFFFFF" w:themeColor="background1"/>
              </w:rPr>
              <w:t xml:space="preserve"> Selwyn Price</w:t>
            </w:r>
          </w:p>
        </w:tc>
      </w:tr>
      <w:tr w:rsidR="00EF41E7" w:rsidRPr="0052116B" w14:paraId="4745C499" w14:textId="77777777" w:rsidTr="00EF41E7">
        <w:trPr>
          <w:trHeight w:val="1066"/>
        </w:trPr>
        <w:tc>
          <w:tcPr>
            <w:tcW w:w="519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745C493" w14:textId="77777777" w:rsidR="0006753B" w:rsidRPr="007B7BB5" w:rsidRDefault="0006753B">
            <w:pPr>
              <w:spacing w:after="60" w:line="240" w:lineRule="auto"/>
              <w:rPr>
                <w:b/>
                <w:color w:val="FFFFFF" w:themeColor="background1"/>
              </w:rPr>
            </w:pPr>
            <w:r w:rsidRPr="007B7BB5">
              <w:rPr>
                <w:b/>
                <w:color w:val="FFFFFF" w:themeColor="background1"/>
              </w:rPr>
              <w:t>Hazards</w:t>
            </w:r>
          </w:p>
        </w:tc>
        <w:tc>
          <w:tcPr>
            <w:tcW w:w="3673" w:type="dxa"/>
            <w:tcBorders>
              <w:top w:val="single" w:sz="4" w:space="0" w:color="auto"/>
              <w:left w:val="single" w:sz="4" w:space="0" w:color="auto"/>
              <w:bottom w:val="single" w:sz="4" w:space="0" w:color="auto"/>
              <w:right w:val="single" w:sz="4" w:space="0" w:color="auto"/>
            </w:tcBorders>
            <w:shd w:val="clear" w:color="auto" w:fill="00B0F0"/>
            <w:hideMark/>
          </w:tcPr>
          <w:p w14:paraId="4745C494" w14:textId="77777777" w:rsidR="0006753B" w:rsidRPr="007B7BB5" w:rsidRDefault="0006753B">
            <w:pPr>
              <w:spacing w:after="60" w:line="240" w:lineRule="auto"/>
              <w:rPr>
                <w:b/>
                <w:color w:val="FFFFFF" w:themeColor="background1"/>
              </w:rPr>
            </w:pPr>
            <w:r w:rsidRPr="007B7BB5">
              <w:rPr>
                <w:b/>
                <w:color w:val="FFFFFF" w:themeColor="background1"/>
              </w:rPr>
              <w:t>Risk rank</w:t>
            </w:r>
          </w:p>
        </w:tc>
        <w:tc>
          <w:tcPr>
            <w:tcW w:w="400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745C495" w14:textId="77777777" w:rsidR="0006753B" w:rsidRPr="007B7BB5" w:rsidRDefault="0006753B">
            <w:pPr>
              <w:spacing w:after="60" w:line="240" w:lineRule="auto"/>
              <w:rPr>
                <w:b/>
                <w:caps/>
                <w:color w:val="FFFFFF" w:themeColor="background1"/>
              </w:rPr>
            </w:pPr>
            <w:r w:rsidRPr="007B7BB5">
              <w:rPr>
                <w:b/>
                <w:color w:val="FFFFFF" w:themeColor="background1"/>
              </w:rPr>
              <w:t>Control / Actions</w:t>
            </w:r>
          </w:p>
        </w:tc>
        <w:tc>
          <w:tcPr>
            <w:tcW w:w="811" w:type="dxa"/>
            <w:tcBorders>
              <w:top w:val="single" w:sz="4" w:space="0" w:color="auto"/>
              <w:left w:val="single" w:sz="4" w:space="0" w:color="auto"/>
              <w:bottom w:val="single" w:sz="4" w:space="0" w:color="auto"/>
              <w:right w:val="single" w:sz="4" w:space="0" w:color="auto"/>
            </w:tcBorders>
            <w:shd w:val="clear" w:color="auto" w:fill="00B0F0"/>
            <w:hideMark/>
          </w:tcPr>
          <w:p w14:paraId="4745C496" w14:textId="77777777" w:rsidR="0006753B" w:rsidRPr="007B7BB5" w:rsidRDefault="0006753B">
            <w:pPr>
              <w:spacing w:after="60" w:line="240" w:lineRule="auto"/>
              <w:rPr>
                <w:b/>
                <w:color w:val="FFFFFF" w:themeColor="background1"/>
              </w:rPr>
            </w:pPr>
            <w:r w:rsidRPr="007B7BB5">
              <w:rPr>
                <w:b/>
                <w:color w:val="FFFFFF" w:themeColor="background1"/>
              </w:rPr>
              <w:t>Risk after controls</w:t>
            </w:r>
          </w:p>
        </w:tc>
        <w:tc>
          <w:tcPr>
            <w:tcW w:w="1361" w:type="dxa"/>
            <w:tcBorders>
              <w:top w:val="single" w:sz="4" w:space="0" w:color="auto"/>
              <w:left w:val="single" w:sz="4" w:space="0" w:color="auto"/>
              <w:bottom w:val="single" w:sz="4" w:space="0" w:color="auto"/>
              <w:right w:val="single" w:sz="4" w:space="0" w:color="auto"/>
            </w:tcBorders>
            <w:shd w:val="clear" w:color="auto" w:fill="00B0F0"/>
          </w:tcPr>
          <w:p w14:paraId="4745C497" w14:textId="77777777" w:rsidR="0006753B" w:rsidRPr="007B7BB5" w:rsidRDefault="0006753B">
            <w:pPr>
              <w:spacing w:after="60" w:line="240" w:lineRule="auto"/>
              <w:rPr>
                <w:b/>
                <w:color w:val="FFFFFF" w:themeColor="background1"/>
              </w:rPr>
            </w:pPr>
            <w:r w:rsidRPr="007B7BB5">
              <w:rPr>
                <w:b/>
                <w:color w:val="FFFFFF" w:themeColor="background1"/>
              </w:rPr>
              <w:t>Responsibility</w:t>
            </w:r>
          </w:p>
          <w:p w14:paraId="4745C498" w14:textId="77777777" w:rsidR="0006753B" w:rsidRPr="007B7BB5" w:rsidRDefault="0006753B">
            <w:pPr>
              <w:spacing w:after="60" w:line="240" w:lineRule="auto"/>
              <w:rPr>
                <w:b/>
                <w:color w:val="FFFFFF" w:themeColor="background1"/>
              </w:rPr>
            </w:pPr>
          </w:p>
        </w:tc>
      </w:tr>
      <w:tr w:rsidR="0006753B" w:rsidRPr="0052116B" w14:paraId="4745C4A7" w14:textId="77777777" w:rsidTr="00EF41E7">
        <w:trPr>
          <w:trHeight w:val="1492"/>
        </w:trPr>
        <w:tc>
          <w:tcPr>
            <w:tcW w:w="5199" w:type="dxa"/>
            <w:gridSpan w:val="2"/>
            <w:tcBorders>
              <w:top w:val="single" w:sz="4" w:space="0" w:color="auto"/>
              <w:left w:val="single" w:sz="4" w:space="0" w:color="auto"/>
              <w:bottom w:val="single" w:sz="4" w:space="0" w:color="auto"/>
              <w:right w:val="single" w:sz="4" w:space="0" w:color="auto"/>
            </w:tcBorders>
            <w:hideMark/>
          </w:tcPr>
          <w:p w14:paraId="4745C49E" w14:textId="02A927B0" w:rsidR="0006753B" w:rsidRPr="0052116B" w:rsidRDefault="006C6F2D">
            <w:pPr>
              <w:spacing w:after="60" w:line="240" w:lineRule="auto"/>
            </w:pPr>
            <w:r w:rsidRPr="00FC43E5">
              <w:rPr>
                <w:b/>
                <w:bCs/>
              </w:rPr>
              <w:t>Moving vehicle</w:t>
            </w:r>
            <w:r w:rsidR="00FC43E5" w:rsidRPr="00FC43E5">
              <w:rPr>
                <w:b/>
                <w:bCs/>
              </w:rPr>
              <w:t xml:space="preserve">s </w:t>
            </w:r>
            <w:r w:rsidRPr="00FC43E5">
              <w:rPr>
                <w:b/>
                <w:bCs/>
              </w:rPr>
              <w:t>(</w:t>
            </w:r>
            <w:r>
              <w:t>pre and after event) for set if needed</w:t>
            </w:r>
            <w:r w:rsidR="0006753B" w:rsidRPr="0052116B">
              <w:t xml:space="preserve"> </w:t>
            </w:r>
          </w:p>
        </w:tc>
        <w:tc>
          <w:tcPr>
            <w:tcW w:w="3673" w:type="dxa"/>
            <w:tcBorders>
              <w:top w:val="single" w:sz="4" w:space="0" w:color="auto"/>
              <w:left w:val="single" w:sz="4" w:space="0" w:color="auto"/>
              <w:bottom w:val="single" w:sz="4" w:space="0" w:color="auto"/>
              <w:right w:val="single" w:sz="4" w:space="0" w:color="auto"/>
            </w:tcBorders>
            <w:hideMark/>
          </w:tcPr>
          <w:p w14:paraId="4745C49F" w14:textId="77777777" w:rsidR="0006753B" w:rsidRPr="0052116B" w:rsidRDefault="0006753B">
            <w:pPr>
              <w:spacing w:after="60" w:line="240" w:lineRule="auto"/>
              <w:jc w:val="center"/>
            </w:pPr>
            <w:r w:rsidRPr="0052116B">
              <w:t>9</w:t>
            </w:r>
          </w:p>
        </w:tc>
        <w:tc>
          <w:tcPr>
            <w:tcW w:w="4000" w:type="dxa"/>
            <w:gridSpan w:val="2"/>
            <w:tcBorders>
              <w:top w:val="single" w:sz="4" w:space="0" w:color="auto"/>
              <w:left w:val="single" w:sz="4" w:space="0" w:color="auto"/>
              <w:bottom w:val="single" w:sz="4" w:space="0" w:color="auto"/>
              <w:right w:val="single" w:sz="4" w:space="0" w:color="auto"/>
            </w:tcBorders>
            <w:hideMark/>
          </w:tcPr>
          <w:p w14:paraId="56063126" w14:textId="198263A8" w:rsidR="006C6F2D" w:rsidRPr="00FC43E5" w:rsidRDefault="006C6F2D" w:rsidP="006C6F2D">
            <w:pPr>
              <w:tabs>
                <w:tab w:val="left" w:pos="851"/>
                <w:tab w:val="left" w:pos="5954"/>
                <w:tab w:val="left" w:pos="11199"/>
              </w:tabs>
              <w:rPr>
                <w:rFonts w:asciiTheme="minorHAnsi" w:hAnsiTheme="minorHAnsi" w:cstheme="minorHAnsi"/>
                <w:sz w:val="20"/>
              </w:rPr>
            </w:pPr>
            <w:r w:rsidRPr="00FC43E5">
              <w:rPr>
                <w:rFonts w:asciiTheme="minorHAnsi" w:hAnsiTheme="minorHAnsi" w:cstheme="minorHAnsi"/>
                <w:sz w:val="20"/>
              </w:rPr>
              <w:t>Speed to be kept to walking pace only, maximum 10km/h</w:t>
            </w:r>
          </w:p>
          <w:p w14:paraId="46986861" w14:textId="77777777" w:rsidR="006C6F2D" w:rsidRPr="00FC43E5" w:rsidRDefault="006C6F2D" w:rsidP="006C6F2D">
            <w:pPr>
              <w:tabs>
                <w:tab w:val="left" w:pos="851"/>
                <w:tab w:val="left" w:pos="5954"/>
                <w:tab w:val="left" w:pos="11199"/>
              </w:tabs>
              <w:rPr>
                <w:rFonts w:asciiTheme="minorHAnsi" w:hAnsiTheme="minorHAnsi" w:cstheme="minorHAnsi"/>
                <w:sz w:val="20"/>
              </w:rPr>
            </w:pPr>
            <w:r w:rsidRPr="00FC43E5">
              <w:rPr>
                <w:rFonts w:asciiTheme="minorHAnsi" w:hAnsiTheme="minorHAnsi" w:cstheme="minorHAnsi"/>
                <w:sz w:val="20"/>
              </w:rPr>
              <w:t>Vehicles on event site to have keys removed and engines off (except emergency vehicles or vehicles designated as emergency vehicles for medical or other actions).</w:t>
            </w:r>
          </w:p>
          <w:p w14:paraId="5FE92874" w14:textId="2F2517B3" w:rsidR="006C6F2D" w:rsidRPr="00FC43E5" w:rsidRDefault="006C6F2D" w:rsidP="006C6F2D">
            <w:pPr>
              <w:tabs>
                <w:tab w:val="left" w:pos="851"/>
                <w:tab w:val="left" w:pos="5954"/>
                <w:tab w:val="left" w:pos="11199"/>
              </w:tabs>
              <w:rPr>
                <w:rFonts w:asciiTheme="minorHAnsi" w:hAnsiTheme="minorHAnsi" w:cstheme="minorHAnsi"/>
                <w:sz w:val="20"/>
              </w:rPr>
            </w:pPr>
            <w:r w:rsidRPr="00FC43E5">
              <w:rPr>
                <w:rFonts w:asciiTheme="minorHAnsi" w:hAnsiTheme="minorHAnsi" w:cstheme="minorHAnsi"/>
                <w:sz w:val="20"/>
              </w:rPr>
              <w:t>Volunteers on site to direct traffic</w:t>
            </w:r>
          </w:p>
          <w:p w14:paraId="0EC1D478" w14:textId="77777777" w:rsidR="006C6F2D" w:rsidRPr="00FC43E5" w:rsidRDefault="006C6F2D" w:rsidP="006C6F2D">
            <w:pPr>
              <w:tabs>
                <w:tab w:val="left" w:pos="851"/>
                <w:tab w:val="left" w:pos="5954"/>
                <w:tab w:val="left" w:pos="11199"/>
              </w:tabs>
              <w:rPr>
                <w:rFonts w:asciiTheme="minorHAnsi" w:hAnsiTheme="minorHAnsi" w:cstheme="minorHAnsi"/>
                <w:sz w:val="20"/>
              </w:rPr>
            </w:pPr>
            <w:r w:rsidRPr="00FC43E5">
              <w:rPr>
                <w:rFonts w:asciiTheme="minorHAnsi" w:hAnsiTheme="minorHAnsi" w:cstheme="minorHAnsi"/>
                <w:sz w:val="20"/>
              </w:rPr>
              <w:t>One-way traffic flow (as in traffic site map below).</w:t>
            </w:r>
          </w:p>
          <w:p w14:paraId="3D00A967" w14:textId="77777777" w:rsidR="006C6F2D" w:rsidRPr="00FC43E5" w:rsidRDefault="006C6F2D" w:rsidP="006C6F2D">
            <w:pPr>
              <w:tabs>
                <w:tab w:val="left" w:pos="851"/>
                <w:tab w:val="left" w:pos="5954"/>
                <w:tab w:val="left" w:pos="11199"/>
              </w:tabs>
              <w:rPr>
                <w:rFonts w:asciiTheme="minorHAnsi" w:hAnsiTheme="minorHAnsi" w:cstheme="minorHAnsi"/>
                <w:sz w:val="20"/>
              </w:rPr>
            </w:pPr>
            <w:r w:rsidRPr="00FC43E5">
              <w:rPr>
                <w:rFonts w:asciiTheme="minorHAnsi" w:hAnsiTheme="minorHAnsi" w:cstheme="minorHAnsi"/>
                <w:sz w:val="20"/>
              </w:rPr>
              <w:t>Pedestrian and vehicle separation (using cones, tiger tails etc).</w:t>
            </w:r>
          </w:p>
          <w:p w14:paraId="5D6FBBE4" w14:textId="77777777" w:rsidR="006C6F2D" w:rsidRPr="00FC43E5" w:rsidRDefault="006C6F2D" w:rsidP="006C6F2D">
            <w:pPr>
              <w:rPr>
                <w:rFonts w:asciiTheme="minorHAnsi" w:hAnsiTheme="minorHAnsi" w:cstheme="minorHAnsi"/>
                <w:sz w:val="20"/>
              </w:rPr>
            </w:pPr>
            <w:r w:rsidRPr="00FC43E5">
              <w:rPr>
                <w:rFonts w:asciiTheme="minorHAnsi" w:hAnsiTheme="minorHAnsi" w:cstheme="minorHAnsi"/>
                <w:sz w:val="20"/>
              </w:rPr>
              <w:t>Clearly marked parking and pedestrian areas.</w:t>
            </w:r>
          </w:p>
          <w:p w14:paraId="4745C4A1" w14:textId="620FF789" w:rsidR="0006753B" w:rsidRPr="00FC43E5" w:rsidRDefault="006C6F2D" w:rsidP="006C6F2D">
            <w:pPr>
              <w:spacing w:after="60" w:line="240" w:lineRule="auto"/>
            </w:pPr>
            <w:r w:rsidRPr="00FC43E5">
              <w:rPr>
                <w:rFonts w:asciiTheme="minorHAnsi" w:hAnsiTheme="minorHAnsi" w:cstheme="minorHAnsi"/>
                <w:sz w:val="20"/>
              </w:rPr>
              <w:t>Vehicle to leave before 8:30am excepted some vendors vehicles pre-approved by organiser</w:t>
            </w:r>
          </w:p>
        </w:tc>
        <w:tc>
          <w:tcPr>
            <w:tcW w:w="811" w:type="dxa"/>
            <w:tcBorders>
              <w:top w:val="single" w:sz="4" w:space="0" w:color="auto"/>
              <w:left w:val="single" w:sz="4" w:space="0" w:color="auto"/>
              <w:bottom w:val="single" w:sz="4" w:space="0" w:color="auto"/>
              <w:right w:val="single" w:sz="4" w:space="0" w:color="auto"/>
            </w:tcBorders>
            <w:hideMark/>
          </w:tcPr>
          <w:p w14:paraId="4745C4A2" w14:textId="77777777" w:rsidR="0006753B" w:rsidRPr="0052116B" w:rsidRDefault="0006753B">
            <w:pPr>
              <w:spacing w:after="60" w:line="240" w:lineRule="auto"/>
              <w:jc w:val="center"/>
            </w:pPr>
            <w:r w:rsidRPr="0052116B">
              <w:t>4</w:t>
            </w:r>
          </w:p>
        </w:tc>
        <w:tc>
          <w:tcPr>
            <w:tcW w:w="1361" w:type="dxa"/>
            <w:tcBorders>
              <w:top w:val="single" w:sz="4" w:space="0" w:color="auto"/>
              <w:left w:val="single" w:sz="4" w:space="0" w:color="auto"/>
              <w:bottom w:val="single" w:sz="4" w:space="0" w:color="auto"/>
              <w:right w:val="single" w:sz="4" w:space="0" w:color="auto"/>
            </w:tcBorders>
          </w:tcPr>
          <w:p w14:paraId="4745C4A3" w14:textId="7CD0B4DE" w:rsidR="0006753B" w:rsidRPr="0052116B" w:rsidRDefault="0006753B">
            <w:pPr>
              <w:spacing w:after="60" w:line="240" w:lineRule="auto"/>
              <w:jc w:val="center"/>
            </w:pPr>
            <w:r w:rsidRPr="0052116B">
              <w:t>Organiser</w:t>
            </w:r>
            <w:r w:rsidR="006C6F2D">
              <w:t>/</w:t>
            </w:r>
          </w:p>
          <w:p w14:paraId="4745C4A4" w14:textId="77777777" w:rsidR="0006753B" w:rsidRPr="0052116B" w:rsidRDefault="0006753B">
            <w:pPr>
              <w:spacing w:after="60" w:line="240" w:lineRule="auto"/>
              <w:jc w:val="center"/>
            </w:pPr>
          </w:p>
          <w:p w14:paraId="4745C4A6" w14:textId="5F71F251" w:rsidR="0006753B" w:rsidRPr="0052116B" w:rsidRDefault="006C6F2D">
            <w:pPr>
              <w:spacing w:after="60" w:line="240" w:lineRule="auto"/>
              <w:jc w:val="center"/>
            </w:pPr>
            <w:r>
              <w:t>Stall holders</w:t>
            </w:r>
            <w:r w:rsidR="0006753B" w:rsidRPr="0052116B">
              <w:t xml:space="preserve"> </w:t>
            </w:r>
          </w:p>
        </w:tc>
      </w:tr>
      <w:tr w:rsidR="0006753B" w:rsidRPr="0052116B" w14:paraId="4745C4B2" w14:textId="77777777" w:rsidTr="00EF41E7">
        <w:trPr>
          <w:trHeight w:val="1110"/>
        </w:trPr>
        <w:tc>
          <w:tcPr>
            <w:tcW w:w="5199" w:type="dxa"/>
            <w:gridSpan w:val="2"/>
            <w:tcBorders>
              <w:top w:val="single" w:sz="4" w:space="0" w:color="auto"/>
              <w:left w:val="single" w:sz="4" w:space="0" w:color="auto"/>
              <w:bottom w:val="single" w:sz="4" w:space="0" w:color="auto"/>
              <w:right w:val="single" w:sz="4" w:space="0" w:color="auto"/>
            </w:tcBorders>
            <w:hideMark/>
          </w:tcPr>
          <w:p w14:paraId="4745C4A8" w14:textId="19983DE1" w:rsidR="0006753B" w:rsidRPr="0052116B" w:rsidRDefault="0006753B">
            <w:pPr>
              <w:spacing w:after="60" w:line="240" w:lineRule="auto"/>
            </w:pPr>
            <w:r w:rsidRPr="0052116B">
              <w:rPr>
                <w:b/>
              </w:rPr>
              <w:lastRenderedPageBreak/>
              <w:t>Electrocution</w:t>
            </w:r>
            <w:r w:rsidRPr="0052116B">
              <w:t xml:space="preserve"> (from power source to user) </w:t>
            </w:r>
          </w:p>
          <w:p w14:paraId="4745C4A9" w14:textId="2E364D39" w:rsidR="0006753B" w:rsidRPr="0052116B" w:rsidRDefault="0006753B">
            <w:pPr>
              <w:spacing w:after="60" w:line="240" w:lineRule="auto"/>
              <w:rPr>
                <w:b/>
              </w:rPr>
            </w:pPr>
          </w:p>
        </w:tc>
        <w:tc>
          <w:tcPr>
            <w:tcW w:w="3673" w:type="dxa"/>
            <w:tcBorders>
              <w:top w:val="single" w:sz="4" w:space="0" w:color="auto"/>
              <w:left w:val="single" w:sz="4" w:space="0" w:color="auto"/>
              <w:bottom w:val="single" w:sz="4" w:space="0" w:color="auto"/>
              <w:right w:val="single" w:sz="4" w:space="0" w:color="auto"/>
            </w:tcBorders>
            <w:hideMark/>
          </w:tcPr>
          <w:p w14:paraId="4745C4AA" w14:textId="77777777" w:rsidR="0006753B" w:rsidRPr="0052116B" w:rsidRDefault="0006753B">
            <w:pPr>
              <w:spacing w:after="60" w:line="240" w:lineRule="auto"/>
              <w:jc w:val="center"/>
            </w:pPr>
            <w:r w:rsidRPr="0052116B">
              <w:t>9</w:t>
            </w:r>
          </w:p>
        </w:tc>
        <w:tc>
          <w:tcPr>
            <w:tcW w:w="4000" w:type="dxa"/>
            <w:gridSpan w:val="2"/>
            <w:tcBorders>
              <w:top w:val="single" w:sz="4" w:space="0" w:color="auto"/>
              <w:left w:val="single" w:sz="4" w:space="0" w:color="auto"/>
              <w:bottom w:val="single" w:sz="4" w:space="0" w:color="auto"/>
              <w:right w:val="single" w:sz="4" w:space="0" w:color="auto"/>
            </w:tcBorders>
          </w:tcPr>
          <w:p w14:paraId="4745C4AC" w14:textId="70915712" w:rsidR="0006753B" w:rsidRPr="0052116B" w:rsidRDefault="0006753B">
            <w:pPr>
              <w:spacing w:after="60" w:line="240" w:lineRule="auto"/>
            </w:pPr>
            <w:r w:rsidRPr="0052116B">
              <w:t>Power cords will be covered from the source to the user</w:t>
            </w:r>
            <w:r w:rsidR="00147262" w:rsidRPr="0052116B">
              <w:t>.</w:t>
            </w:r>
            <w:r w:rsidRPr="0052116B">
              <w:t xml:space="preserve"> </w:t>
            </w:r>
          </w:p>
          <w:p w14:paraId="4745C4AE" w14:textId="77777777" w:rsidR="0006753B" w:rsidRPr="0052116B" w:rsidRDefault="0006753B" w:rsidP="006C6F2D">
            <w:pPr>
              <w:spacing w:after="60" w:line="240" w:lineRule="auto"/>
            </w:pPr>
          </w:p>
        </w:tc>
        <w:tc>
          <w:tcPr>
            <w:tcW w:w="811" w:type="dxa"/>
            <w:tcBorders>
              <w:top w:val="single" w:sz="4" w:space="0" w:color="auto"/>
              <w:left w:val="single" w:sz="4" w:space="0" w:color="auto"/>
              <w:bottom w:val="single" w:sz="4" w:space="0" w:color="auto"/>
              <w:right w:val="single" w:sz="4" w:space="0" w:color="auto"/>
            </w:tcBorders>
            <w:hideMark/>
          </w:tcPr>
          <w:p w14:paraId="4745C4AF" w14:textId="77777777" w:rsidR="0006753B" w:rsidRPr="0052116B" w:rsidRDefault="0006753B">
            <w:pPr>
              <w:spacing w:after="60" w:line="240" w:lineRule="auto"/>
              <w:jc w:val="center"/>
            </w:pPr>
            <w:r w:rsidRPr="0052116B">
              <w:t>1</w:t>
            </w:r>
          </w:p>
        </w:tc>
        <w:tc>
          <w:tcPr>
            <w:tcW w:w="1361" w:type="dxa"/>
            <w:tcBorders>
              <w:top w:val="single" w:sz="4" w:space="0" w:color="auto"/>
              <w:left w:val="single" w:sz="4" w:space="0" w:color="auto"/>
              <w:bottom w:val="single" w:sz="4" w:space="0" w:color="auto"/>
              <w:right w:val="single" w:sz="4" w:space="0" w:color="auto"/>
            </w:tcBorders>
            <w:hideMark/>
          </w:tcPr>
          <w:p w14:paraId="4745C4B0" w14:textId="008AA4ED" w:rsidR="0006753B" w:rsidRPr="0052116B" w:rsidRDefault="0006753B">
            <w:pPr>
              <w:spacing w:after="60" w:line="240" w:lineRule="auto"/>
              <w:jc w:val="center"/>
            </w:pPr>
            <w:r w:rsidRPr="0052116B">
              <w:t>Organiser</w:t>
            </w:r>
            <w:r w:rsidR="008666B8" w:rsidRPr="0052116B">
              <w:t>/</w:t>
            </w:r>
            <w:r w:rsidR="006C6F2D" w:rsidRPr="0052116B" w:rsidDel="008666B8">
              <w:t xml:space="preserve"> </w:t>
            </w:r>
          </w:p>
          <w:p w14:paraId="4745C4B1" w14:textId="4B1A31FF" w:rsidR="0006753B" w:rsidRPr="0052116B" w:rsidRDefault="006C6F2D">
            <w:pPr>
              <w:spacing w:after="60" w:line="240" w:lineRule="auto"/>
              <w:jc w:val="center"/>
            </w:pPr>
            <w:r>
              <w:t>Stall holders</w:t>
            </w:r>
          </w:p>
        </w:tc>
      </w:tr>
      <w:tr w:rsidR="00EF41E7" w:rsidRPr="0052116B" w14:paraId="4F795A25" w14:textId="77777777" w:rsidTr="00EF41E7">
        <w:trPr>
          <w:trHeight w:val="1790"/>
        </w:trPr>
        <w:tc>
          <w:tcPr>
            <w:tcW w:w="5199" w:type="dxa"/>
            <w:gridSpan w:val="2"/>
            <w:tcBorders>
              <w:top w:val="single" w:sz="4" w:space="0" w:color="auto"/>
              <w:left w:val="single" w:sz="4" w:space="0" w:color="auto"/>
              <w:bottom w:val="single" w:sz="4" w:space="0" w:color="auto"/>
              <w:right w:val="single" w:sz="4" w:space="0" w:color="auto"/>
            </w:tcBorders>
            <w:shd w:val="clear" w:color="auto" w:fill="auto"/>
          </w:tcPr>
          <w:p w14:paraId="4C3DB15A" w14:textId="2978F655" w:rsidR="008666B8" w:rsidRPr="007B7BB5" w:rsidRDefault="008666B8" w:rsidP="008666B8">
            <w:pPr>
              <w:spacing w:after="60" w:line="240" w:lineRule="auto"/>
              <w:rPr>
                <w:b/>
              </w:rPr>
            </w:pPr>
            <w:r w:rsidRPr="007B7BB5">
              <w:rPr>
                <w:b/>
              </w:rPr>
              <w:t xml:space="preserve">Cables and electrical equipment </w:t>
            </w:r>
            <w:r w:rsidRPr="007B7BB5">
              <w:rPr>
                <w:rFonts w:cstheme="minorHAnsi"/>
              </w:rPr>
              <w:t>(Electrocution, fire, burns and other injury)</w:t>
            </w:r>
          </w:p>
        </w:tc>
        <w:tc>
          <w:tcPr>
            <w:tcW w:w="3673" w:type="dxa"/>
            <w:tcBorders>
              <w:top w:val="single" w:sz="4" w:space="0" w:color="auto"/>
              <w:left w:val="single" w:sz="4" w:space="0" w:color="auto"/>
              <w:bottom w:val="single" w:sz="4" w:space="0" w:color="auto"/>
              <w:right w:val="single" w:sz="4" w:space="0" w:color="auto"/>
            </w:tcBorders>
            <w:shd w:val="clear" w:color="auto" w:fill="auto"/>
          </w:tcPr>
          <w:p w14:paraId="75C99957" w14:textId="208EDDF1" w:rsidR="008666B8" w:rsidRPr="007B7BB5" w:rsidRDefault="008666B8" w:rsidP="008666B8">
            <w:pPr>
              <w:spacing w:after="60" w:line="240" w:lineRule="auto"/>
              <w:jc w:val="center"/>
            </w:pPr>
            <w:r w:rsidRPr="007B7BB5">
              <w:t>9</w:t>
            </w:r>
          </w:p>
        </w:tc>
        <w:tc>
          <w:tcPr>
            <w:tcW w:w="4000" w:type="dxa"/>
            <w:gridSpan w:val="2"/>
            <w:tcBorders>
              <w:top w:val="single" w:sz="4" w:space="0" w:color="auto"/>
              <w:left w:val="single" w:sz="4" w:space="0" w:color="auto"/>
              <w:bottom w:val="single" w:sz="4" w:space="0" w:color="auto"/>
              <w:right w:val="single" w:sz="4" w:space="0" w:color="auto"/>
            </w:tcBorders>
            <w:shd w:val="clear" w:color="auto" w:fill="auto"/>
          </w:tcPr>
          <w:p w14:paraId="23E52FD5" w14:textId="77777777" w:rsidR="008666B8" w:rsidRPr="007B7BB5" w:rsidRDefault="008666B8" w:rsidP="008666B8">
            <w:pPr>
              <w:pStyle w:val="Default"/>
              <w:rPr>
                <w:rFonts w:ascii="Source Sans Pro" w:hAnsi="Source Sans Pro" w:cstheme="minorHAnsi"/>
                <w:color w:val="auto"/>
                <w:sz w:val="22"/>
                <w:szCs w:val="22"/>
              </w:rPr>
            </w:pPr>
            <w:r w:rsidRPr="007B7BB5">
              <w:rPr>
                <w:rFonts w:ascii="Source Sans Pro" w:hAnsi="Source Sans Pro" w:cstheme="minorHAnsi"/>
                <w:color w:val="auto"/>
                <w:sz w:val="22"/>
                <w:szCs w:val="22"/>
              </w:rPr>
              <w:t>All electrical equipment is tested and tagged, with appropriate RCDs.</w:t>
            </w:r>
          </w:p>
          <w:p w14:paraId="2A68CA95" w14:textId="77777777" w:rsidR="008666B8" w:rsidRPr="007B7BB5" w:rsidRDefault="008666B8" w:rsidP="008666B8">
            <w:pPr>
              <w:tabs>
                <w:tab w:val="left" w:pos="851"/>
                <w:tab w:val="left" w:pos="5954"/>
                <w:tab w:val="left" w:pos="11199"/>
              </w:tabs>
              <w:rPr>
                <w:rFonts w:cstheme="minorHAnsi"/>
              </w:rPr>
            </w:pPr>
            <w:r w:rsidRPr="007B7BB5">
              <w:rPr>
                <w:rFonts w:cstheme="minorHAnsi"/>
              </w:rPr>
              <w:t>Cables laid away from public and walking areas as much as possible</w:t>
            </w:r>
          </w:p>
          <w:p w14:paraId="1130858E" w14:textId="77777777" w:rsidR="008666B8" w:rsidRPr="007B7BB5" w:rsidRDefault="008666B8" w:rsidP="008666B8">
            <w:pPr>
              <w:tabs>
                <w:tab w:val="left" w:pos="851"/>
                <w:tab w:val="left" w:pos="5954"/>
                <w:tab w:val="left" w:pos="11199"/>
              </w:tabs>
              <w:rPr>
                <w:rFonts w:cstheme="minorHAnsi"/>
              </w:rPr>
            </w:pPr>
            <w:r w:rsidRPr="007B7BB5">
              <w:rPr>
                <w:rFonts w:cstheme="minorHAnsi"/>
              </w:rPr>
              <w:t>Cables in walking areas are covered and secured or identified as a hazard using cones (and protected from ground water and water pooling areas).</w:t>
            </w:r>
          </w:p>
          <w:p w14:paraId="520CA207" w14:textId="0D8060BF" w:rsidR="008666B8" w:rsidRPr="007B7BB5" w:rsidRDefault="008666B8" w:rsidP="008666B8">
            <w:r w:rsidRPr="007B7BB5">
              <w:rPr>
                <w:rFonts w:cstheme="minorHAnsi"/>
              </w:rPr>
              <w:t>Checks on installation of lighting and structures (for failure and items dropping) – clear drop zone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9B0D776" w14:textId="110C2FCB" w:rsidR="008666B8" w:rsidRPr="007B7BB5" w:rsidRDefault="008666B8" w:rsidP="008666B8">
            <w:pPr>
              <w:spacing w:after="60" w:line="240" w:lineRule="auto"/>
              <w:jc w:val="center"/>
            </w:pPr>
            <w:r w:rsidRPr="007B7BB5">
              <w:t>6</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291B5B4" w14:textId="6326B700" w:rsidR="008666B8" w:rsidRPr="007B7BB5" w:rsidRDefault="008666B8" w:rsidP="008666B8">
            <w:pPr>
              <w:spacing w:after="60" w:line="240" w:lineRule="auto"/>
              <w:jc w:val="center"/>
            </w:pPr>
            <w:r w:rsidRPr="007B7BB5">
              <w:t>Organiser</w:t>
            </w:r>
            <w:r w:rsidR="006C6F2D">
              <w:t>/</w:t>
            </w:r>
          </w:p>
          <w:p w14:paraId="5ACD9659" w14:textId="77777777" w:rsidR="008666B8" w:rsidRPr="007B7BB5" w:rsidRDefault="008666B8" w:rsidP="008666B8">
            <w:pPr>
              <w:spacing w:after="60" w:line="240" w:lineRule="auto"/>
              <w:jc w:val="center"/>
            </w:pPr>
          </w:p>
          <w:p w14:paraId="20469971" w14:textId="22B0913F" w:rsidR="008666B8" w:rsidRPr="007B7BB5" w:rsidRDefault="008666B8" w:rsidP="008666B8">
            <w:pPr>
              <w:spacing w:after="60" w:line="240" w:lineRule="auto"/>
              <w:jc w:val="center"/>
            </w:pPr>
            <w:r w:rsidRPr="007B7BB5">
              <w:t xml:space="preserve"> </w:t>
            </w:r>
            <w:r w:rsidR="006C6F2D">
              <w:t>Stall holders</w:t>
            </w:r>
          </w:p>
        </w:tc>
      </w:tr>
      <w:tr w:rsidR="008666B8" w:rsidRPr="0052116B" w14:paraId="4745C4BE" w14:textId="77777777" w:rsidTr="00EF41E7">
        <w:trPr>
          <w:trHeight w:val="1648"/>
        </w:trPr>
        <w:tc>
          <w:tcPr>
            <w:tcW w:w="5199" w:type="dxa"/>
            <w:gridSpan w:val="2"/>
            <w:tcBorders>
              <w:top w:val="single" w:sz="4" w:space="0" w:color="auto"/>
              <w:left w:val="single" w:sz="4" w:space="0" w:color="auto"/>
              <w:bottom w:val="single" w:sz="4" w:space="0" w:color="auto"/>
              <w:right w:val="single" w:sz="4" w:space="0" w:color="auto"/>
            </w:tcBorders>
          </w:tcPr>
          <w:p w14:paraId="4745C4B3" w14:textId="61E5D6D0" w:rsidR="008666B8" w:rsidRPr="0052116B" w:rsidRDefault="008666B8" w:rsidP="008666B8">
            <w:pPr>
              <w:spacing w:after="60" w:line="240" w:lineRule="auto"/>
            </w:pPr>
            <w:r w:rsidRPr="0052116B">
              <w:rPr>
                <w:b/>
              </w:rPr>
              <w:t>Natural Disaster</w:t>
            </w:r>
            <w:r w:rsidRPr="0052116B">
              <w:t xml:space="preserve">  (Earthquake , extreme weather event )</w:t>
            </w:r>
          </w:p>
          <w:p w14:paraId="43A40176" w14:textId="264B34DC" w:rsidR="008666B8" w:rsidRPr="0052116B" w:rsidRDefault="008666B8" w:rsidP="008666B8">
            <w:r w:rsidRPr="007B7BB5">
              <w:rPr>
                <w:rFonts w:cstheme="minorHAnsi"/>
              </w:rPr>
              <w:t>Winds causing difficult conditions for operation of equipment resulting in injury – falling tree -branches</w:t>
            </w:r>
          </w:p>
          <w:p w14:paraId="117C347F" w14:textId="77777777" w:rsidR="008666B8" w:rsidRPr="0052116B" w:rsidRDefault="008666B8" w:rsidP="008666B8">
            <w:pPr>
              <w:spacing w:after="60" w:line="240" w:lineRule="auto"/>
            </w:pPr>
          </w:p>
          <w:p w14:paraId="4745C4B4" w14:textId="77777777" w:rsidR="008666B8" w:rsidRPr="0052116B" w:rsidRDefault="008666B8" w:rsidP="008666B8">
            <w:pPr>
              <w:spacing w:after="60" w:line="240" w:lineRule="auto"/>
              <w:rPr>
                <w:b/>
              </w:rPr>
            </w:pPr>
          </w:p>
        </w:tc>
        <w:tc>
          <w:tcPr>
            <w:tcW w:w="3673" w:type="dxa"/>
            <w:tcBorders>
              <w:top w:val="single" w:sz="4" w:space="0" w:color="auto"/>
              <w:left w:val="single" w:sz="4" w:space="0" w:color="auto"/>
              <w:bottom w:val="single" w:sz="4" w:space="0" w:color="auto"/>
              <w:right w:val="single" w:sz="4" w:space="0" w:color="auto"/>
            </w:tcBorders>
            <w:hideMark/>
          </w:tcPr>
          <w:p w14:paraId="4745C4B5" w14:textId="77777777" w:rsidR="008666B8" w:rsidRPr="0052116B" w:rsidRDefault="008666B8" w:rsidP="008666B8">
            <w:pPr>
              <w:spacing w:after="60" w:line="240" w:lineRule="auto"/>
              <w:jc w:val="center"/>
            </w:pPr>
            <w:r w:rsidRPr="0052116B">
              <w:t>16</w:t>
            </w:r>
          </w:p>
        </w:tc>
        <w:tc>
          <w:tcPr>
            <w:tcW w:w="4000" w:type="dxa"/>
            <w:gridSpan w:val="2"/>
            <w:tcBorders>
              <w:top w:val="single" w:sz="4" w:space="0" w:color="auto"/>
              <w:left w:val="single" w:sz="4" w:space="0" w:color="auto"/>
              <w:bottom w:val="single" w:sz="4" w:space="0" w:color="auto"/>
              <w:right w:val="single" w:sz="4" w:space="0" w:color="auto"/>
            </w:tcBorders>
            <w:hideMark/>
          </w:tcPr>
          <w:p w14:paraId="16D3C9BF" w14:textId="77777777" w:rsidR="008666B8" w:rsidRPr="0052116B" w:rsidRDefault="008666B8" w:rsidP="008666B8">
            <w:pPr>
              <w:spacing w:after="60" w:line="240" w:lineRule="auto"/>
            </w:pPr>
            <w:r w:rsidRPr="0052116B">
              <w:t xml:space="preserve">Safety briefing e-mailed and confirmed on entry as read and signed by vendors.  </w:t>
            </w:r>
          </w:p>
          <w:p w14:paraId="4745C4B6" w14:textId="05449AD6" w:rsidR="008666B8" w:rsidRPr="0052116B" w:rsidRDefault="008666B8" w:rsidP="008666B8">
            <w:pPr>
              <w:spacing w:after="60" w:line="240" w:lineRule="auto"/>
            </w:pPr>
            <w:r w:rsidRPr="0052116B">
              <w:t xml:space="preserve">If evacuation needed </w:t>
            </w:r>
            <w:proofErr w:type="spellStart"/>
            <w:r w:rsidR="00EF41E7">
              <w:t>organsier</w:t>
            </w:r>
            <w:proofErr w:type="spellEnd"/>
            <w:r w:rsidRPr="0052116B">
              <w:t xml:space="preserve"> will move everyone as quickly as possible to the evacuation point </w:t>
            </w:r>
          </w:p>
          <w:p w14:paraId="4745C4B7" w14:textId="496EC4AD" w:rsidR="008666B8" w:rsidRPr="0052116B" w:rsidRDefault="008666B8" w:rsidP="008666B8">
            <w:pPr>
              <w:spacing w:after="60" w:line="240" w:lineRule="auto"/>
            </w:pPr>
            <w:r w:rsidRPr="0052116B">
              <w:t xml:space="preserve">Check Met Service before, on the day and during the day </w:t>
            </w:r>
          </w:p>
          <w:p w14:paraId="704C3C6E" w14:textId="397C015B" w:rsidR="008666B8" w:rsidRPr="0052116B" w:rsidRDefault="008666B8" w:rsidP="008666B8">
            <w:pPr>
              <w:spacing w:after="60" w:line="240" w:lineRule="auto"/>
            </w:pPr>
            <w:r w:rsidRPr="0052116B">
              <w:t xml:space="preserve">Make sure all vendors have gazebo's and other display </w:t>
            </w:r>
            <w:r w:rsidR="006C6F2D" w:rsidRPr="0052116B">
              <w:t>items secure</w:t>
            </w:r>
            <w:r w:rsidRPr="0052116B">
              <w:t xml:space="preserve">. </w:t>
            </w:r>
          </w:p>
          <w:p w14:paraId="03101590" w14:textId="500B2154" w:rsidR="008666B8" w:rsidRPr="0052116B" w:rsidRDefault="008666B8" w:rsidP="008666B8">
            <w:pPr>
              <w:spacing w:after="60" w:line="240" w:lineRule="auto"/>
            </w:pPr>
            <w:r w:rsidRPr="0052116B">
              <w:lastRenderedPageBreak/>
              <w:t>If wind speeds reach 50km/h gazebos to be taken down.  Heavy objects should be on the ground or on a trailer (as low as possible).</w:t>
            </w:r>
          </w:p>
          <w:p w14:paraId="4745C4B8" w14:textId="560A8315" w:rsidR="008666B8" w:rsidRPr="0052116B" w:rsidRDefault="008666B8" w:rsidP="008666B8">
            <w:pPr>
              <w:spacing w:after="60" w:line="240" w:lineRule="auto"/>
            </w:pPr>
            <w:r w:rsidRPr="0052116B">
              <w:t xml:space="preserve">Entertainment to cease if deemed unsafe due to any weather event wind or rain </w:t>
            </w:r>
          </w:p>
        </w:tc>
        <w:tc>
          <w:tcPr>
            <w:tcW w:w="811" w:type="dxa"/>
            <w:tcBorders>
              <w:top w:val="single" w:sz="4" w:space="0" w:color="auto"/>
              <w:left w:val="single" w:sz="4" w:space="0" w:color="auto"/>
              <w:bottom w:val="single" w:sz="4" w:space="0" w:color="auto"/>
              <w:right w:val="single" w:sz="4" w:space="0" w:color="auto"/>
            </w:tcBorders>
            <w:hideMark/>
          </w:tcPr>
          <w:p w14:paraId="4745C4B9" w14:textId="77777777" w:rsidR="008666B8" w:rsidRPr="0052116B" w:rsidRDefault="008666B8" w:rsidP="008666B8">
            <w:pPr>
              <w:spacing w:after="60" w:line="240" w:lineRule="auto"/>
              <w:jc w:val="center"/>
            </w:pPr>
            <w:r w:rsidRPr="0052116B">
              <w:lastRenderedPageBreak/>
              <w:t>8</w:t>
            </w:r>
          </w:p>
        </w:tc>
        <w:tc>
          <w:tcPr>
            <w:tcW w:w="1361" w:type="dxa"/>
            <w:tcBorders>
              <w:top w:val="single" w:sz="4" w:space="0" w:color="auto"/>
              <w:left w:val="single" w:sz="4" w:space="0" w:color="auto"/>
              <w:bottom w:val="single" w:sz="4" w:space="0" w:color="auto"/>
              <w:right w:val="single" w:sz="4" w:space="0" w:color="auto"/>
            </w:tcBorders>
            <w:hideMark/>
          </w:tcPr>
          <w:p w14:paraId="4745C4BA" w14:textId="219E4EEC" w:rsidR="008666B8" w:rsidRPr="0052116B" w:rsidRDefault="008666B8" w:rsidP="008666B8">
            <w:pPr>
              <w:spacing w:after="60" w:line="240" w:lineRule="auto"/>
              <w:jc w:val="center"/>
            </w:pPr>
            <w:r w:rsidRPr="0052116B">
              <w:t>Organiser/</w:t>
            </w:r>
          </w:p>
          <w:p w14:paraId="1A1B7C7A" w14:textId="77777777" w:rsidR="008666B8" w:rsidRPr="0052116B" w:rsidRDefault="008666B8" w:rsidP="008666B8">
            <w:pPr>
              <w:spacing w:after="60" w:line="240" w:lineRule="auto"/>
              <w:jc w:val="center"/>
            </w:pPr>
          </w:p>
          <w:p w14:paraId="745A84ED" w14:textId="77777777" w:rsidR="008666B8" w:rsidRPr="0052116B" w:rsidRDefault="008666B8" w:rsidP="008666B8">
            <w:pPr>
              <w:spacing w:after="60" w:line="240" w:lineRule="auto"/>
              <w:jc w:val="center"/>
            </w:pPr>
          </w:p>
          <w:p w14:paraId="4745C4BC" w14:textId="15F6BA58" w:rsidR="008666B8" w:rsidRPr="0052116B" w:rsidRDefault="006C6F2D" w:rsidP="008666B8">
            <w:pPr>
              <w:spacing w:after="60" w:line="240" w:lineRule="auto"/>
              <w:jc w:val="center"/>
            </w:pPr>
            <w:r>
              <w:t>Stall holders</w:t>
            </w:r>
            <w:r w:rsidR="008666B8" w:rsidRPr="0052116B">
              <w:t xml:space="preserve"> </w:t>
            </w:r>
          </w:p>
          <w:p w14:paraId="4745C4BD" w14:textId="74898CEC" w:rsidR="008666B8" w:rsidRPr="0052116B" w:rsidRDefault="008666B8" w:rsidP="008666B8">
            <w:pPr>
              <w:spacing w:after="60" w:line="240" w:lineRule="auto"/>
              <w:jc w:val="center"/>
            </w:pPr>
          </w:p>
        </w:tc>
      </w:tr>
      <w:tr w:rsidR="00EF41E7" w:rsidRPr="0052116B" w14:paraId="12679443" w14:textId="77777777" w:rsidTr="00EF41E7">
        <w:trPr>
          <w:trHeight w:val="511"/>
        </w:trPr>
        <w:tc>
          <w:tcPr>
            <w:tcW w:w="5199" w:type="dxa"/>
            <w:gridSpan w:val="2"/>
            <w:tcBorders>
              <w:top w:val="single" w:sz="4" w:space="0" w:color="auto"/>
              <w:left w:val="single" w:sz="4" w:space="0" w:color="auto"/>
              <w:bottom w:val="single" w:sz="4" w:space="0" w:color="auto"/>
              <w:right w:val="single" w:sz="4" w:space="0" w:color="auto"/>
            </w:tcBorders>
            <w:shd w:val="clear" w:color="auto" w:fill="auto"/>
          </w:tcPr>
          <w:p w14:paraId="0D16A596" w14:textId="2BC96453" w:rsidR="008666B8" w:rsidRPr="0052116B" w:rsidRDefault="008666B8" w:rsidP="008666B8">
            <w:pPr>
              <w:spacing w:after="60" w:line="240" w:lineRule="auto"/>
              <w:rPr>
                <w:b/>
              </w:rPr>
            </w:pPr>
            <w:r w:rsidRPr="007B7BB5">
              <w:rPr>
                <w:b/>
              </w:rPr>
              <w:t xml:space="preserve">Fire </w:t>
            </w:r>
            <w:r w:rsidRPr="007B7BB5">
              <w:rPr>
                <w:rFonts w:cstheme="minorHAnsi"/>
              </w:rPr>
              <w:t>(Injury, death, significant damage to stalls, merchandise, buildings, surroundings, etc.)</w:t>
            </w:r>
          </w:p>
        </w:tc>
        <w:tc>
          <w:tcPr>
            <w:tcW w:w="3673" w:type="dxa"/>
            <w:tcBorders>
              <w:top w:val="single" w:sz="4" w:space="0" w:color="auto"/>
              <w:left w:val="single" w:sz="4" w:space="0" w:color="auto"/>
              <w:bottom w:val="single" w:sz="4" w:space="0" w:color="auto"/>
              <w:right w:val="single" w:sz="4" w:space="0" w:color="auto"/>
            </w:tcBorders>
            <w:shd w:val="clear" w:color="auto" w:fill="auto"/>
          </w:tcPr>
          <w:p w14:paraId="38DB2410" w14:textId="681AA15C" w:rsidR="008666B8" w:rsidRPr="0052116B" w:rsidRDefault="008666B8" w:rsidP="008666B8">
            <w:pPr>
              <w:spacing w:after="60" w:line="240" w:lineRule="auto"/>
              <w:jc w:val="center"/>
            </w:pPr>
            <w:r w:rsidRPr="0052116B">
              <w:t>16</w:t>
            </w:r>
          </w:p>
        </w:tc>
        <w:tc>
          <w:tcPr>
            <w:tcW w:w="4000" w:type="dxa"/>
            <w:gridSpan w:val="2"/>
            <w:tcBorders>
              <w:top w:val="single" w:sz="4" w:space="0" w:color="auto"/>
              <w:left w:val="single" w:sz="4" w:space="0" w:color="auto"/>
              <w:bottom w:val="single" w:sz="4" w:space="0" w:color="auto"/>
              <w:right w:val="single" w:sz="4" w:space="0" w:color="auto"/>
            </w:tcBorders>
            <w:shd w:val="clear" w:color="auto" w:fill="auto"/>
          </w:tcPr>
          <w:p w14:paraId="60AD4520" w14:textId="1FE1079F" w:rsidR="008666B8" w:rsidRPr="007B7BB5" w:rsidRDefault="008666B8" w:rsidP="008666B8">
            <w:pPr>
              <w:pStyle w:val="Default"/>
              <w:rPr>
                <w:rFonts w:ascii="Source Sans Pro" w:hAnsi="Source Sans Pro" w:cstheme="minorHAnsi"/>
                <w:color w:val="auto"/>
                <w:sz w:val="22"/>
                <w:szCs w:val="22"/>
              </w:rPr>
            </w:pPr>
            <w:r w:rsidRPr="007B7BB5">
              <w:rPr>
                <w:rFonts w:ascii="Source Sans Pro" w:hAnsi="Source Sans Pro" w:cstheme="minorHAnsi"/>
                <w:color w:val="auto"/>
                <w:sz w:val="22"/>
                <w:szCs w:val="22"/>
              </w:rPr>
              <w:t>All electrical equipment is tested and tagged, with appropriate RCDs.</w:t>
            </w:r>
          </w:p>
          <w:p w14:paraId="7241BC61" w14:textId="77777777" w:rsidR="008666B8" w:rsidRPr="007B7BB5" w:rsidRDefault="008666B8" w:rsidP="008666B8">
            <w:pPr>
              <w:pStyle w:val="Default"/>
              <w:rPr>
                <w:rFonts w:ascii="Source Sans Pro" w:hAnsi="Source Sans Pro" w:cstheme="minorHAnsi"/>
                <w:color w:val="auto"/>
                <w:sz w:val="22"/>
                <w:szCs w:val="22"/>
              </w:rPr>
            </w:pPr>
            <w:r w:rsidRPr="007B7BB5">
              <w:rPr>
                <w:rFonts w:ascii="Source Sans Pro" w:hAnsi="Source Sans Pro" w:cstheme="minorHAnsi"/>
                <w:color w:val="auto"/>
                <w:sz w:val="22"/>
                <w:szCs w:val="22"/>
              </w:rPr>
              <w:t>Combustible material is not stored in or near ignition sources.</w:t>
            </w:r>
          </w:p>
          <w:p w14:paraId="5EE4DAAF" w14:textId="77777777" w:rsidR="008666B8" w:rsidRPr="007B7BB5" w:rsidRDefault="008666B8" w:rsidP="008666B8">
            <w:pPr>
              <w:pStyle w:val="Default"/>
              <w:rPr>
                <w:rFonts w:ascii="Source Sans Pro" w:hAnsi="Source Sans Pro" w:cstheme="minorHAnsi"/>
                <w:color w:val="auto"/>
                <w:sz w:val="22"/>
                <w:szCs w:val="22"/>
              </w:rPr>
            </w:pPr>
            <w:r w:rsidRPr="007B7BB5">
              <w:rPr>
                <w:rFonts w:ascii="Source Sans Pro" w:hAnsi="Source Sans Pro" w:cstheme="minorHAnsi"/>
                <w:color w:val="auto"/>
                <w:sz w:val="22"/>
                <w:szCs w:val="22"/>
              </w:rPr>
              <w:t xml:space="preserve">Correct spacing for LPG bottles, bottles checked and serviced. </w:t>
            </w:r>
          </w:p>
          <w:p w14:paraId="64A763D0" w14:textId="77777777" w:rsidR="008666B8" w:rsidRPr="007B7BB5" w:rsidRDefault="008666B8" w:rsidP="008666B8">
            <w:pPr>
              <w:pStyle w:val="Default"/>
              <w:rPr>
                <w:rFonts w:ascii="Source Sans Pro" w:hAnsi="Source Sans Pro" w:cstheme="minorHAnsi"/>
                <w:color w:val="auto"/>
                <w:sz w:val="22"/>
                <w:szCs w:val="22"/>
              </w:rPr>
            </w:pPr>
            <w:r w:rsidRPr="007B7BB5">
              <w:rPr>
                <w:rFonts w:ascii="Source Sans Pro" w:hAnsi="Source Sans Pro" w:cstheme="minorHAnsi"/>
                <w:color w:val="auto"/>
                <w:sz w:val="22"/>
                <w:szCs w:val="22"/>
              </w:rPr>
              <w:t>Emergency plan in place</w:t>
            </w:r>
          </w:p>
          <w:p w14:paraId="4A0358F9" w14:textId="5A59AD70" w:rsidR="008666B8" w:rsidRPr="0052116B" w:rsidRDefault="008666B8" w:rsidP="008666B8">
            <w:pPr>
              <w:spacing w:after="60" w:line="240" w:lineRule="auto"/>
            </w:pPr>
            <w:r w:rsidRPr="007B7BB5">
              <w:rPr>
                <w:rFonts w:eastAsia="Times New Roman" w:cstheme="minorHAnsi"/>
                <w:lang w:eastAsia="en-NZ"/>
              </w:rPr>
              <w:t>No smoking signs posted at event.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D791627" w14:textId="3D5F7E13" w:rsidR="008666B8" w:rsidRPr="0052116B" w:rsidRDefault="008666B8" w:rsidP="008666B8">
            <w:pPr>
              <w:spacing w:after="60" w:line="240" w:lineRule="auto"/>
              <w:jc w:val="center"/>
            </w:pPr>
            <w:r w:rsidRPr="0052116B">
              <w:t>5</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4290DA98" w14:textId="4172CDF6" w:rsidR="008666B8" w:rsidRPr="0052116B" w:rsidRDefault="008666B8" w:rsidP="008666B8">
            <w:pPr>
              <w:spacing w:after="60" w:line="240" w:lineRule="auto"/>
              <w:jc w:val="center"/>
            </w:pPr>
            <w:r w:rsidRPr="007B7BB5">
              <w:t>Organise</w:t>
            </w:r>
            <w:r w:rsidR="006C6F2D">
              <w:t>r/</w:t>
            </w:r>
          </w:p>
          <w:p w14:paraId="1667D4EB" w14:textId="77777777" w:rsidR="008666B8" w:rsidRPr="0052116B" w:rsidRDefault="008666B8" w:rsidP="008666B8">
            <w:pPr>
              <w:spacing w:after="60" w:line="240" w:lineRule="auto"/>
              <w:jc w:val="center"/>
            </w:pPr>
          </w:p>
          <w:p w14:paraId="2953E43C" w14:textId="3EA1CFFE" w:rsidR="008666B8" w:rsidRPr="0052116B" w:rsidRDefault="006C6F2D" w:rsidP="008666B8">
            <w:pPr>
              <w:spacing w:after="60" w:line="240" w:lineRule="auto"/>
              <w:jc w:val="center"/>
            </w:pPr>
            <w:r>
              <w:t>Stall holders</w:t>
            </w:r>
          </w:p>
        </w:tc>
      </w:tr>
      <w:tr w:rsidR="00EF41E7" w:rsidRPr="0052116B" w14:paraId="4745C4D6" w14:textId="77777777" w:rsidTr="00EF41E7">
        <w:trPr>
          <w:trHeight w:val="1280"/>
        </w:trPr>
        <w:tc>
          <w:tcPr>
            <w:tcW w:w="5199" w:type="dxa"/>
            <w:gridSpan w:val="2"/>
            <w:tcBorders>
              <w:top w:val="single" w:sz="4" w:space="0" w:color="auto"/>
              <w:left w:val="single" w:sz="4" w:space="0" w:color="auto"/>
              <w:bottom w:val="single" w:sz="4" w:space="0" w:color="auto"/>
              <w:right w:val="single" w:sz="4" w:space="0" w:color="auto"/>
            </w:tcBorders>
          </w:tcPr>
          <w:p w14:paraId="4745C4CE" w14:textId="77777777" w:rsidR="008666B8" w:rsidRPr="0052116B" w:rsidRDefault="008666B8" w:rsidP="008666B8">
            <w:pPr>
              <w:spacing w:after="60" w:line="240" w:lineRule="auto"/>
              <w:rPr>
                <w:b/>
              </w:rPr>
            </w:pPr>
            <w:r w:rsidRPr="0052116B">
              <w:rPr>
                <w:b/>
              </w:rPr>
              <w:t xml:space="preserve">Overcrowding / Crowd behaviour </w:t>
            </w:r>
          </w:p>
          <w:p w14:paraId="4745C4CF" w14:textId="77777777" w:rsidR="008666B8" w:rsidRPr="0052116B" w:rsidRDefault="008666B8" w:rsidP="008666B8">
            <w:pPr>
              <w:spacing w:after="60" w:line="240" w:lineRule="auto"/>
            </w:pPr>
          </w:p>
        </w:tc>
        <w:tc>
          <w:tcPr>
            <w:tcW w:w="3673" w:type="dxa"/>
            <w:tcBorders>
              <w:top w:val="single" w:sz="4" w:space="0" w:color="auto"/>
              <w:left w:val="single" w:sz="4" w:space="0" w:color="auto"/>
              <w:bottom w:val="single" w:sz="4" w:space="0" w:color="auto"/>
              <w:right w:val="single" w:sz="4" w:space="0" w:color="auto"/>
            </w:tcBorders>
            <w:hideMark/>
          </w:tcPr>
          <w:p w14:paraId="4745C4D0" w14:textId="77777777" w:rsidR="008666B8" w:rsidRPr="0052116B" w:rsidRDefault="008666B8" w:rsidP="008666B8">
            <w:pPr>
              <w:spacing w:after="60" w:line="240" w:lineRule="auto"/>
              <w:jc w:val="center"/>
            </w:pPr>
            <w:r w:rsidRPr="0052116B">
              <w:t>6</w:t>
            </w:r>
          </w:p>
        </w:tc>
        <w:tc>
          <w:tcPr>
            <w:tcW w:w="4000" w:type="dxa"/>
            <w:gridSpan w:val="2"/>
            <w:tcBorders>
              <w:top w:val="single" w:sz="4" w:space="0" w:color="auto"/>
              <w:left w:val="single" w:sz="4" w:space="0" w:color="auto"/>
              <w:bottom w:val="single" w:sz="4" w:space="0" w:color="auto"/>
              <w:right w:val="single" w:sz="4" w:space="0" w:color="auto"/>
            </w:tcBorders>
          </w:tcPr>
          <w:p w14:paraId="4DDE768C" w14:textId="6C53A839" w:rsidR="0052116B" w:rsidRPr="0052116B" w:rsidRDefault="008666B8" w:rsidP="008666B8">
            <w:pPr>
              <w:spacing w:after="60" w:line="240" w:lineRule="auto"/>
            </w:pPr>
            <w:r w:rsidRPr="0052116B">
              <w:t>Any unsocial able behaviour will be</w:t>
            </w:r>
            <w:r w:rsidR="006C6F2D">
              <w:t xml:space="preserve"> </w:t>
            </w:r>
            <w:r w:rsidRPr="0052116B">
              <w:t xml:space="preserve">reported to </w:t>
            </w:r>
            <w:r w:rsidR="006C6F2D">
              <w:t>organiser</w:t>
            </w:r>
            <w:r w:rsidRPr="0052116B">
              <w:t xml:space="preserve">. </w:t>
            </w:r>
          </w:p>
          <w:p w14:paraId="4745C4D1" w14:textId="0E4A3B03" w:rsidR="008666B8" w:rsidRPr="0052116B" w:rsidRDefault="008666B8" w:rsidP="008666B8">
            <w:pPr>
              <w:spacing w:after="60" w:line="240" w:lineRule="auto"/>
            </w:pPr>
            <w:r w:rsidRPr="0052116B">
              <w:t xml:space="preserve">If deemed necessary call the police. (will notify Police of event)  </w:t>
            </w:r>
          </w:p>
          <w:p w14:paraId="4745C4D2" w14:textId="77777777" w:rsidR="008666B8" w:rsidRPr="0052116B" w:rsidRDefault="008666B8" w:rsidP="008666B8">
            <w:pPr>
              <w:spacing w:after="60" w:line="240" w:lineRule="auto"/>
            </w:pPr>
          </w:p>
        </w:tc>
        <w:tc>
          <w:tcPr>
            <w:tcW w:w="811" w:type="dxa"/>
            <w:tcBorders>
              <w:top w:val="single" w:sz="4" w:space="0" w:color="auto"/>
              <w:left w:val="single" w:sz="4" w:space="0" w:color="auto"/>
              <w:bottom w:val="single" w:sz="4" w:space="0" w:color="auto"/>
              <w:right w:val="single" w:sz="4" w:space="0" w:color="auto"/>
            </w:tcBorders>
            <w:hideMark/>
          </w:tcPr>
          <w:p w14:paraId="4745C4D3" w14:textId="77777777" w:rsidR="008666B8" w:rsidRPr="0052116B" w:rsidRDefault="008666B8" w:rsidP="008666B8">
            <w:pPr>
              <w:spacing w:after="60" w:line="240" w:lineRule="auto"/>
              <w:jc w:val="center"/>
            </w:pPr>
            <w:r w:rsidRPr="0052116B">
              <w:t>1</w:t>
            </w:r>
          </w:p>
        </w:tc>
        <w:tc>
          <w:tcPr>
            <w:tcW w:w="1361" w:type="dxa"/>
            <w:tcBorders>
              <w:top w:val="single" w:sz="4" w:space="0" w:color="auto"/>
              <w:left w:val="single" w:sz="4" w:space="0" w:color="auto"/>
              <w:bottom w:val="single" w:sz="4" w:space="0" w:color="auto"/>
              <w:right w:val="single" w:sz="4" w:space="0" w:color="auto"/>
            </w:tcBorders>
          </w:tcPr>
          <w:p w14:paraId="26B95F6A" w14:textId="77777777" w:rsidR="006C6F2D" w:rsidRPr="0052116B" w:rsidRDefault="006C6F2D" w:rsidP="006C6F2D">
            <w:pPr>
              <w:spacing w:after="60" w:line="240" w:lineRule="auto"/>
              <w:jc w:val="center"/>
            </w:pPr>
            <w:r w:rsidRPr="007B7BB5">
              <w:t>Organise</w:t>
            </w:r>
            <w:r>
              <w:t>r/</w:t>
            </w:r>
          </w:p>
          <w:p w14:paraId="308E3E13" w14:textId="77777777" w:rsidR="006C6F2D" w:rsidRPr="0052116B" w:rsidRDefault="006C6F2D" w:rsidP="006C6F2D">
            <w:pPr>
              <w:spacing w:after="60" w:line="240" w:lineRule="auto"/>
              <w:jc w:val="center"/>
            </w:pPr>
          </w:p>
          <w:p w14:paraId="4745C4D5" w14:textId="5BF02D33" w:rsidR="008666B8" w:rsidRPr="0052116B" w:rsidRDefault="006C6F2D" w:rsidP="006C6F2D">
            <w:pPr>
              <w:spacing w:after="60" w:line="240" w:lineRule="auto"/>
              <w:jc w:val="center"/>
            </w:pPr>
            <w:r>
              <w:t>Stall holders</w:t>
            </w:r>
          </w:p>
        </w:tc>
      </w:tr>
      <w:tr w:rsidR="00B81765" w:rsidRPr="0052116B" w14:paraId="4C9C434D" w14:textId="77777777" w:rsidTr="001E2AE2">
        <w:trPr>
          <w:trHeight w:val="1280"/>
        </w:trPr>
        <w:tc>
          <w:tcPr>
            <w:tcW w:w="5199" w:type="dxa"/>
            <w:gridSpan w:val="2"/>
            <w:tcBorders>
              <w:top w:val="single" w:sz="4" w:space="0" w:color="auto"/>
              <w:left w:val="single" w:sz="4" w:space="0" w:color="auto"/>
              <w:bottom w:val="single" w:sz="4" w:space="0" w:color="auto"/>
              <w:right w:val="single" w:sz="4" w:space="0" w:color="auto"/>
            </w:tcBorders>
          </w:tcPr>
          <w:p w14:paraId="54163447" w14:textId="617BACB7" w:rsidR="00B81765" w:rsidRPr="0052116B" w:rsidRDefault="00B81765" w:rsidP="00B81765">
            <w:pPr>
              <w:spacing w:after="60" w:line="240" w:lineRule="auto"/>
              <w:rPr>
                <w:b/>
              </w:rPr>
            </w:pPr>
            <w:r w:rsidRPr="007B7BB5">
              <w:rPr>
                <w:rFonts w:cstheme="minorHAnsi"/>
                <w:b/>
                <w:bCs/>
              </w:rPr>
              <w:t xml:space="preserve">Trees – branches </w:t>
            </w:r>
            <w:r>
              <w:rPr>
                <w:rFonts w:cstheme="minorHAnsi"/>
                <w:b/>
                <w:bCs/>
              </w:rPr>
              <w:t>–</w:t>
            </w:r>
            <w:r w:rsidRPr="007B7BB5">
              <w:rPr>
                <w:rFonts w:cstheme="minorHAnsi"/>
                <w:b/>
                <w:bCs/>
              </w:rPr>
              <w:t xml:space="preserve"> roots</w:t>
            </w:r>
            <w:r>
              <w:rPr>
                <w:rFonts w:cstheme="minorHAnsi"/>
                <w:b/>
                <w:bCs/>
              </w:rPr>
              <w:t xml:space="preserve"> </w:t>
            </w:r>
            <w:r w:rsidRPr="007B7BB5">
              <w:rPr>
                <w:rFonts w:cstheme="minorHAnsi"/>
              </w:rPr>
              <w:t>(tripping</w:t>
            </w:r>
            <w:r>
              <w:rPr>
                <w:rFonts w:cstheme="minorHAnsi"/>
              </w:rPr>
              <w:t xml:space="preserve"> over roots</w:t>
            </w:r>
            <w:r w:rsidRPr="007B7BB5">
              <w:rPr>
                <w:rFonts w:cstheme="minorHAnsi"/>
              </w:rPr>
              <w:t xml:space="preserve">, </w:t>
            </w:r>
            <w:r>
              <w:rPr>
                <w:rFonts w:cstheme="minorHAnsi"/>
              </w:rPr>
              <w:t xml:space="preserve">branches </w:t>
            </w:r>
            <w:r w:rsidRPr="007B7BB5">
              <w:rPr>
                <w:rFonts w:cstheme="minorHAnsi"/>
              </w:rPr>
              <w:t xml:space="preserve">falling, people </w:t>
            </w:r>
            <w:r w:rsidRPr="0052116B">
              <w:rPr>
                <w:rFonts w:cstheme="minorHAnsi"/>
              </w:rPr>
              <w:t>climbing</w:t>
            </w:r>
            <w:r>
              <w:rPr>
                <w:rFonts w:cstheme="minorHAnsi"/>
              </w:rPr>
              <w:t xml:space="preserve"> on trees</w:t>
            </w:r>
            <w:r w:rsidRPr="007B7BB5">
              <w:rPr>
                <w:rFonts w:cstheme="minorHAnsi"/>
              </w:rPr>
              <w:t>, damaging</w:t>
            </w:r>
            <w:r>
              <w:rPr>
                <w:rFonts w:cstheme="minorHAnsi"/>
              </w:rPr>
              <w:t xml:space="preserve"> root and trees</w:t>
            </w:r>
            <w:r w:rsidRPr="007B7BB5">
              <w:rPr>
                <w:rFonts w:cstheme="minorHAnsi"/>
              </w:rPr>
              <w:t>)</w:t>
            </w:r>
          </w:p>
        </w:tc>
        <w:tc>
          <w:tcPr>
            <w:tcW w:w="3673" w:type="dxa"/>
            <w:tcBorders>
              <w:top w:val="single" w:sz="4" w:space="0" w:color="auto"/>
              <w:left w:val="single" w:sz="4" w:space="0" w:color="auto"/>
              <w:bottom w:val="single" w:sz="4" w:space="0" w:color="auto"/>
              <w:right w:val="single" w:sz="4" w:space="0" w:color="auto"/>
            </w:tcBorders>
          </w:tcPr>
          <w:p w14:paraId="72E06D51" w14:textId="609DDB7E" w:rsidR="00B81765" w:rsidRPr="0052116B" w:rsidRDefault="00B81765" w:rsidP="00B81765">
            <w:pPr>
              <w:spacing w:after="60" w:line="240" w:lineRule="auto"/>
              <w:jc w:val="center"/>
            </w:pPr>
            <w:r>
              <w:t>9</w:t>
            </w:r>
          </w:p>
        </w:tc>
        <w:tc>
          <w:tcPr>
            <w:tcW w:w="4000" w:type="dxa"/>
            <w:gridSpan w:val="2"/>
            <w:tcBorders>
              <w:top w:val="single" w:sz="4" w:space="0" w:color="auto"/>
              <w:left w:val="single" w:sz="4" w:space="0" w:color="auto"/>
              <w:bottom w:val="single" w:sz="4" w:space="0" w:color="auto"/>
              <w:right w:val="single" w:sz="4" w:space="0" w:color="auto"/>
            </w:tcBorders>
            <w:vAlign w:val="center"/>
          </w:tcPr>
          <w:p w14:paraId="26CEC15A" w14:textId="22FA6A02" w:rsidR="00B81765" w:rsidRPr="0052116B" w:rsidRDefault="00B81765" w:rsidP="00B81765">
            <w:pPr>
              <w:spacing w:after="60" w:line="240" w:lineRule="auto"/>
            </w:pPr>
            <w:r>
              <w:rPr>
                <w:rFonts w:cstheme="minorHAnsi"/>
              </w:rPr>
              <w:t xml:space="preserve">Organiser to ensure security if noticing any member of public degrading trees </w:t>
            </w:r>
          </w:p>
        </w:tc>
        <w:tc>
          <w:tcPr>
            <w:tcW w:w="811" w:type="dxa"/>
            <w:tcBorders>
              <w:top w:val="single" w:sz="4" w:space="0" w:color="auto"/>
              <w:left w:val="single" w:sz="4" w:space="0" w:color="auto"/>
              <w:bottom w:val="single" w:sz="4" w:space="0" w:color="auto"/>
              <w:right w:val="single" w:sz="4" w:space="0" w:color="auto"/>
            </w:tcBorders>
          </w:tcPr>
          <w:p w14:paraId="64DC5629" w14:textId="7BC1A484" w:rsidR="00B81765" w:rsidRPr="0052116B" w:rsidRDefault="00B81765" w:rsidP="00B81765">
            <w:pPr>
              <w:spacing w:after="60" w:line="240" w:lineRule="auto"/>
              <w:jc w:val="center"/>
            </w:pPr>
            <w:r>
              <w:t>2</w:t>
            </w:r>
          </w:p>
        </w:tc>
        <w:tc>
          <w:tcPr>
            <w:tcW w:w="1361" w:type="dxa"/>
            <w:tcBorders>
              <w:top w:val="single" w:sz="4" w:space="0" w:color="auto"/>
              <w:left w:val="single" w:sz="4" w:space="0" w:color="auto"/>
              <w:bottom w:val="single" w:sz="4" w:space="0" w:color="auto"/>
              <w:right w:val="single" w:sz="4" w:space="0" w:color="auto"/>
            </w:tcBorders>
          </w:tcPr>
          <w:p w14:paraId="4ED15B55" w14:textId="77777777" w:rsidR="00B81765" w:rsidRDefault="00B81765" w:rsidP="00B81765">
            <w:pPr>
              <w:spacing w:after="60" w:line="240" w:lineRule="auto"/>
              <w:jc w:val="center"/>
            </w:pPr>
            <w:r>
              <w:t xml:space="preserve">Organiser </w:t>
            </w:r>
          </w:p>
          <w:p w14:paraId="50A99DA0" w14:textId="77777777" w:rsidR="00B81765" w:rsidRDefault="00B81765" w:rsidP="00B81765">
            <w:pPr>
              <w:spacing w:after="60" w:line="240" w:lineRule="auto"/>
              <w:jc w:val="center"/>
            </w:pPr>
          </w:p>
          <w:p w14:paraId="73E25322" w14:textId="77777777" w:rsidR="00B81765" w:rsidRPr="00B81765" w:rsidRDefault="00B81765" w:rsidP="00B81765">
            <w:pPr>
              <w:spacing w:after="60" w:line="240" w:lineRule="auto"/>
              <w:jc w:val="center"/>
            </w:pPr>
          </w:p>
        </w:tc>
      </w:tr>
      <w:tr w:rsidR="00B81765" w:rsidRPr="0052116B" w14:paraId="19F267BF" w14:textId="77777777" w:rsidTr="004B29B2">
        <w:trPr>
          <w:trHeight w:val="1280"/>
        </w:trPr>
        <w:tc>
          <w:tcPr>
            <w:tcW w:w="5199" w:type="dxa"/>
            <w:gridSpan w:val="2"/>
            <w:tcBorders>
              <w:top w:val="single" w:sz="4" w:space="0" w:color="auto"/>
              <w:left w:val="single" w:sz="4" w:space="0" w:color="auto"/>
              <w:bottom w:val="single" w:sz="4" w:space="0" w:color="auto"/>
              <w:right w:val="single" w:sz="4" w:space="0" w:color="auto"/>
            </w:tcBorders>
          </w:tcPr>
          <w:p w14:paraId="21CEB5DE" w14:textId="4A29B712" w:rsidR="00B81765" w:rsidRPr="0052116B" w:rsidRDefault="00B81765" w:rsidP="00B81765">
            <w:pPr>
              <w:spacing w:after="60" w:line="240" w:lineRule="auto"/>
              <w:rPr>
                <w:b/>
              </w:rPr>
            </w:pPr>
            <w:r w:rsidRPr="007B7BB5">
              <w:rPr>
                <w:rFonts w:cstheme="minorHAnsi"/>
                <w:b/>
                <w:bCs/>
              </w:rPr>
              <w:lastRenderedPageBreak/>
              <w:t>Pond and waterways at the Domain</w:t>
            </w:r>
          </w:p>
        </w:tc>
        <w:tc>
          <w:tcPr>
            <w:tcW w:w="3673" w:type="dxa"/>
            <w:tcBorders>
              <w:top w:val="single" w:sz="4" w:space="0" w:color="auto"/>
              <w:left w:val="single" w:sz="4" w:space="0" w:color="auto"/>
              <w:bottom w:val="single" w:sz="4" w:space="0" w:color="auto"/>
              <w:right w:val="single" w:sz="4" w:space="0" w:color="auto"/>
            </w:tcBorders>
          </w:tcPr>
          <w:p w14:paraId="1223D7C6" w14:textId="3D611371" w:rsidR="00B81765" w:rsidRPr="0052116B" w:rsidRDefault="00B81765" w:rsidP="00B81765">
            <w:pPr>
              <w:spacing w:after="60" w:line="240" w:lineRule="auto"/>
              <w:jc w:val="center"/>
            </w:pPr>
            <w:r>
              <w:t>9</w:t>
            </w:r>
          </w:p>
        </w:tc>
        <w:tc>
          <w:tcPr>
            <w:tcW w:w="4000" w:type="dxa"/>
            <w:gridSpan w:val="2"/>
            <w:tcBorders>
              <w:top w:val="single" w:sz="4" w:space="0" w:color="auto"/>
              <w:left w:val="single" w:sz="4" w:space="0" w:color="auto"/>
              <w:bottom w:val="single" w:sz="4" w:space="0" w:color="auto"/>
              <w:right w:val="single" w:sz="4" w:space="0" w:color="auto"/>
            </w:tcBorders>
            <w:vAlign w:val="center"/>
          </w:tcPr>
          <w:p w14:paraId="04197D68" w14:textId="5033B117" w:rsidR="00B81765" w:rsidRPr="0052116B" w:rsidRDefault="00B81765" w:rsidP="00B81765">
            <w:pPr>
              <w:spacing w:after="60" w:line="240" w:lineRule="auto"/>
            </w:pPr>
            <w:r>
              <w:rPr>
                <w:rFonts w:cstheme="minorHAnsi"/>
              </w:rPr>
              <w:t>Organiser  to ensure security if noticing any member of public in water, call for help immediately</w:t>
            </w:r>
          </w:p>
        </w:tc>
        <w:tc>
          <w:tcPr>
            <w:tcW w:w="811" w:type="dxa"/>
            <w:tcBorders>
              <w:top w:val="single" w:sz="4" w:space="0" w:color="auto"/>
              <w:left w:val="single" w:sz="4" w:space="0" w:color="auto"/>
              <w:bottom w:val="single" w:sz="4" w:space="0" w:color="auto"/>
              <w:right w:val="single" w:sz="4" w:space="0" w:color="auto"/>
            </w:tcBorders>
          </w:tcPr>
          <w:p w14:paraId="60ECB447" w14:textId="6A1D8D6E" w:rsidR="00B81765" w:rsidRPr="0052116B" w:rsidRDefault="00B81765" w:rsidP="00B81765">
            <w:pPr>
              <w:spacing w:after="60" w:line="240" w:lineRule="auto"/>
              <w:jc w:val="center"/>
            </w:pPr>
            <w:r>
              <w:t>3</w:t>
            </w:r>
          </w:p>
        </w:tc>
        <w:tc>
          <w:tcPr>
            <w:tcW w:w="1361" w:type="dxa"/>
            <w:tcBorders>
              <w:top w:val="single" w:sz="4" w:space="0" w:color="auto"/>
              <w:left w:val="single" w:sz="4" w:space="0" w:color="auto"/>
              <w:bottom w:val="single" w:sz="4" w:space="0" w:color="auto"/>
              <w:right w:val="single" w:sz="4" w:space="0" w:color="auto"/>
            </w:tcBorders>
          </w:tcPr>
          <w:p w14:paraId="73CCFC27" w14:textId="0AC79925" w:rsidR="00B81765" w:rsidRPr="00B81765" w:rsidRDefault="00B81765" w:rsidP="00B81765">
            <w:pPr>
              <w:spacing w:after="60" w:line="240" w:lineRule="auto"/>
              <w:jc w:val="center"/>
            </w:pPr>
            <w:r>
              <w:t>Organiser</w:t>
            </w:r>
          </w:p>
        </w:tc>
      </w:tr>
      <w:tr w:rsidR="00B81765" w:rsidRPr="0052116B" w14:paraId="220CCC7A" w14:textId="77777777" w:rsidTr="00784AF4">
        <w:trPr>
          <w:trHeight w:val="1280"/>
        </w:trPr>
        <w:tc>
          <w:tcPr>
            <w:tcW w:w="5199" w:type="dxa"/>
            <w:gridSpan w:val="2"/>
            <w:tcBorders>
              <w:top w:val="single" w:sz="4" w:space="0" w:color="auto"/>
              <w:left w:val="single" w:sz="4" w:space="0" w:color="auto"/>
              <w:bottom w:val="single" w:sz="4" w:space="0" w:color="auto"/>
              <w:right w:val="single" w:sz="4" w:space="0" w:color="auto"/>
            </w:tcBorders>
          </w:tcPr>
          <w:p w14:paraId="0382BC5E" w14:textId="449145C3" w:rsidR="00B81765" w:rsidRPr="0052116B" w:rsidRDefault="00B81765" w:rsidP="00B81765">
            <w:pPr>
              <w:spacing w:after="60" w:line="240" w:lineRule="auto"/>
              <w:rPr>
                <w:b/>
              </w:rPr>
            </w:pPr>
            <w:r w:rsidRPr="007B7BB5">
              <w:rPr>
                <w:rFonts w:cstheme="minorHAnsi"/>
                <w:b/>
                <w:bCs/>
              </w:rPr>
              <w:t xml:space="preserve">Undesirable behaviour </w:t>
            </w:r>
            <w:r w:rsidRPr="007B7BB5">
              <w:rPr>
                <w:rFonts w:cstheme="minorHAnsi"/>
              </w:rPr>
              <w:t xml:space="preserve"> (Poor event experience, verbal/physical abuse, injury)</w:t>
            </w:r>
          </w:p>
        </w:tc>
        <w:tc>
          <w:tcPr>
            <w:tcW w:w="3673" w:type="dxa"/>
            <w:tcBorders>
              <w:top w:val="single" w:sz="4" w:space="0" w:color="auto"/>
              <w:left w:val="single" w:sz="4" w:space="0" w:color="auto"/>
              <w:bottom w:val="single" w:sz="4" w:space="0" w:color="auto"/>
              <w:right w:val="single" w:sz="4" w:space="0" w:color="auto"/>
            </w:tcBorders>
          </w:tcPr>
          <w:p w14:paraId="49811B8B" w14:textId="142E1C44" w:rsidR="00B81765" w:rsidRPr="0052116B" w:rsidRDefault="00B81765" w:rsidP="00B81765">
            <w:pPr>
              <w:spacing w:after="60" w:line="240" w:lineRule="auto"/>
              <w:jc w:val="center"/>
            </w:pPr>
            <w:r w:rsidRPr="007B7BB5">
              <w:t>4</w:t>
            </w:r>
          </w:p>
        </w:tc>
        <w:tc>
          <w:tcPr>
            <w:tcW w:w="4000" w:type="dxa"/>
            <w:gridSpan w:val="2"/>
            <w:tcBorders>
              <w:top w:val="single" w:sz="4" w:space="0" w:color="auto"/>
              <w:left w:val="single" w:sz="4" w:space="0" w:color="auto"/>
              <w:bottom w:val="single" w:sz="4" w:space="0" w:color="auto"/>
              <w:right w:val="single" w:sz="4" w:space="0" w:color="auto"/>
            </w:tcBorders>
            <w:vAlign w:val="center"/>
          </w:tcPr>
          <w:p w14:paraId="47FF08B0" w14:textId="77777777" w:rsidR="00B81765" w:rsidRPr="007B7BB5" w:rsidRDefault="00B81765" w:rsidP="00B81765">
            <w:pPr>
              <w:tabs>
                <w:tab w:val="left" w:pos="851"/>
                <w:tab w:val="left" w:pos="5954"/>
                <w:tab w:val="left" w:pos="11199"/>
              </w:tabs>
              <w:rPr>
                <w:rFonts w:cstheme="minorHAnsi"/>
              </w:rPr>
            </w:pPr>
            <w:r w:rsidRPr="007B7BB5">
              <w:rPr>
                <w:rFonts w:cstheme="minorHAnsi"/>
              </w:rPr>
              <w:t xml:space="preserve">Any undesirable behaviour identified must be notified to </w:t>
            </w:r>
            <w:r>
              <w:rPr>
                <w:rFonts w:cstheme="minorHAnsi"/>
              </w:rPr>
              <w:t xml:space="preserve">organiser </w:t>
            </w:r>
            <w:r w:rsidRPr="007B7BB5">
              <w:rPr>
                <w:rFonts w:cstheme="minorHAnsi"/>
              </w:rPr>
              <w:t>immediately.</w:t>
            </w:r>
          </w:p>
          <w:p w14:paraId="1DFD1351" w14:textId="77777777" w:rsidR="00B81765" w:rsidRPr="007B7BB5" w:rsidRDefault="00B81765" w:rsidP="00B81765">
            <w:pPr>
              <w:tabs>
                <w:tab w:val="left" w:pos="851"/>
                <w:tab w:val="left" w:pos="5954"/>
                <w:tab w:val="left" w:pos="11199"/>
              </w:tabs>
              <w:rPr>
                <w:rFonts w:cstheme="minorHAnsi"/>
              </w:rPr>
            </w:pPr>
            <w:r w:rsidRPr="007B7BB5">
              <w:rPr>
                <w:rFonts w:cstheme="minorHAnsi"/>
              </w:rPr>
              <w:t xml:space="preserve">Any threats via social media or other means will be assessed by the Event Coordinator and additional controls or the Police involved in any decision to postpone or cancel the event. </w:t>
            </w:r>
          </w:p>
          <w:p w14:paraId="10DAD9EE" w14:textId="77777777" w:rsidR="00B81765" w:rsidRPr="007B7BB5" w:rsidRDefault="00B81765" w:rsidP="00B81765">
            <w:pPr>
              <w:tabs>
                <w:tab w:val="left" w:pos="851"/>
                <w:tab w:val="left" w:pos="5954"/>
                <w:tab w:val="left" w:pos="11199"/>
              </w:tabs>
              <w:rPr>
                <w:rFonts w:cstheme="minorHAnsi"/>
              </w:rPr>
            </w:pPr>
            <w:r>
              <w:rPr>
                <w:rFonts w:cstheme="minorHAnsi"/>
              </w:rPr>
              <w:t>D</w:t>
            </w:r>
            <w:r w:rsidRPr="007B7BB5">
              <w:rPr>
                <w:rFonts w:cstheme="minorHAnsi"/>
              </w:rPr>
              <w:t>o not engage, call Local Police asap.</w:t>
            </w:r>
          </w:p>
          <w:p w14:paraId="36E72839" w14:textId="77777777" w:rsidR="00B81765" w:rsidRPr="007B7BB5" w:rsidRDefault="00B81765" w:rsidP="00B81765">
            <w:pPr>
              <w:tabs>
                <w:tab w:val="left" w:pos="851"/>
                <w:tab w:val="left" w:pos="5954"/>
                <w:tab w:val="left" w:pos="11199"/>
              </w:tabs>
              <w:rPr>
                <w:rFonts w:cstheme="minorHAnsi"/>
              </w:rPr>
            </w:pPr>
            <w:r w:rsidRPr="007B7BB5">
              <w:rPr>
                <w:rFonts w:cstheme="minorHAnsi"/>
              </w:rPr>
              <w:t>Police will be called to remove people and cease behaviour.</w:t>
            </w:r>
          </w:p>
          <w:p w14:paraId="790A8294" w14:textId="5CFEE55A" w:rsidR="00B81765" w:rsidRPr="0052116B" w:rsidRDefault="00B81765" w:rsidP="00B81765">
            <w:pPr>
              <w:spacing w:after="60" w:line="240" w:lineRule="auto"/>
            </w:pPr>
            <w:r w:rsidRPr="007B7BB5">
              <w:rPr>
                <w:rFonts w:cstheme="minorHAnsi"/>
              </w:rPr>
              <w:t>Personal property is the responsibility of each individual.</w:t>
            </w:r>
          </w:p>
        </w:tc>
        <w:tc>
          <w:tcPr>
            <w:tcW w:w="811" w:type="dxa"/>
            <w:tcBorders>
              <w:top w:val="single" w:sz="4" w:space="0" w:color="auto"/>
              <w:left w:val="single" w:sz="4" w:space="0" w:color="auto"/>
              <w:bottom w:val="single" w:sz="4" w:space="0" w:color="auto"/>
              <w:right w:val="single" w:sz="4" w:space="0" w:color="auto"/>
            </w:tcBorders>
          </w:tcPr>
          <w:p w14:paraId="234054DD" w14:textId="39B194F2" w:rsidR="00B81765" w:rsidRPr="0052116B" w:rsidRDefault="00B81765" w:rsidP="00B81765">
            <w:pPr>
              <w:spacing w:after="60" w:line="240" w:lineRule="auto"/>
              <w:jc w:val="center"/>
            </w:pPr>
            <w:r w:rsidRPr="007B7BB5">
              <w:t>1</w:t>
            </w:r>
          </w:p>
        </w:tc>
        <w:tc>
          <w:tcPr>
            <w:tcW w:w="1361" w:type="dxa"/>
            <w:tcBorders>
              <w:top w:val="single" w:sz="4" w:space="0" w:color="auto"/>
              <w:left w:val="single" w:sz="4" w:space="0" w:color="auto"/>
              <w:bottom w:val="single" w:sz="4" w:space="0" w:color="auto"/>
              <w:right w:val="single" w:sz="4" w:space="0" w:color="auto"/>
            </w:tcBorders>
          </w:tcPr>
          <w:p w14:paraId="6CABED4A" w14:textId="77777777" w:rsidR="00B81765" w:rsidRDefault="00B81765" w:rsidP="00B81765">
            <w:pPr>
              <w:spacing w:after="60" w:line="240" w:lineRule="auto"/>
              <w:jc w:val="center"/>
            </w:pPr>
            <w:r w:rsidRPr="007B7BB5">
              <w:t>Organiser/</w:t>
            </w:r>
          </w:p>
          <w:p w14:paraId="1ABB26DF" w14:textId="77777777" w:rsidR="00B81765" w:rsidRPr="0052116B" w:rsidRDefault="00B81765" w:rsidP="00B81765">
            <w:pPr>
              <w:spacing w:after="60" w:line="240" w:lineRule="auto"/>
              <w:jc w:val="center"/>
            </w:pPr>
            <w:r>
              <w:t>stall holders</w:t>
            </w:r>
          </w:p>
          <w:p w14:paraId="760467BE" w14:textId="77777777" w:rsidR="00B81765" w:rsidRPr="00B81765" w:rsidRDefault="00B81765" w:rsidP="00B81765">
            <w:pPr>
              <w:spacing w:after="60" w:line="240" w:lineRule="auto"/>
              <w:jc w:val="center"/>
            </w:pPr>
          </w:p>
        </w:tc>
      </w:tr>
      <w:tr w:rsidR="00B81765" w:rsidRPr="0052116B" w14:paraId="590770A7" w14:textId="77777777" w:rsidTr="00EF41E7">
        <w:trPr>
          <w:trHeight w:val="1280"/>
        </w:trPr>
        <w:tc>
          <w:tcPr>
            <w:tcW w:w="5199" w:type="dxa"/>
            <w:gridSpan w:val="2"/>
            <w:tcBorders>
              <w:top w:val="single" w:sz="4" w:space="0" w:color="auto"/>
              <w:left w:val="single" w:sz="4" w:space="0" w:color="auto"/>
              <w:bottom w:val="single" w:sz="4" w:space="0" w:color="auto"/>
              <w:right w:val="single" w:sz="4" w:space="0" w:color="auto"/>
            </w:tcBorders>
          </w:tcPr>
          <w:p w14:paraId="600D1FE3" w14:textId="140730FD" w:rsidR="00B81765" w:rsidRPr="0052116B" w:rsidRDefault="00B81765" w:rsidP="00B81765">
            <w:pPr>
              <w:spacing w:after="60" w:line="240" w:lineRule="auto"/>
              <w:rPr>
                <w:b/>
              </w:rPr>
            </w:pPr>
            <w:r w:rsidRPr="007B7BB5">
              <w:rPr>
                <w:b/>
              </w:rPr>
              <w:t>Un-manned areas of facilities (</w:t>
            </w:r>
            <w:r w:rsidRPr="007B7BB5">
              <w:rPr>
                <w:rFonts w:cstheme="minorHAnsi"/>
              </w:rPr>
              <w:t>Vandalism and damage to facilities, undesirable behaviour and/or injury)</w:t>
            </w:r>
          </w:p>
        </w:tc>
        <w:tc>
          <w:tcPr>
            <w:tcW w:w="3673" w:type="dxa"/>
            <w:tcBorders>
              <w:top w:val="single" w:sz="4" w:space="0" w:color="auto"/>
              <w:left w:val="single" w:sz="4" w:space="0" w:color="auto"/>
              <w:bottom w:val="single" w:sz="4" w:space="0" w:color="auto"/>
              <w:right w:val="single" w:sz="4" w:space="0" w:color="auto"/>
            </w:tcBorders>
          </w:tcPr>
          <w:p w14:paraId="728D30D0" w14:textId="72EF2044" w:rsidR="00B81765" w:rsidRPr="0052116B" w:rsidRDefault="00B81765" w:rsidP="00B81765">
            <w:pPr>
              <w:spacing w:after="60" w:line="240" w:lineRule="auto"/>
              <w:jc w:val="center"/>
            </w:pPr>
            <w:r w:rsidRPr="007B7BB5">
              <w:t>6</w:t>
            </w:r>
          </w:p>
        </w:tc>
        <w:tc>
          <w:tcPr>
            <w:tcW w:w="4000" w:type="dxa"/>
            <w:gridSpan w:val="2"/>
            <w:tcBorders>
              <w:top w:val="single" w:sz="4" w:space="0" w:color="auto"/>
              <w:left w:val="single" w:sz="4" w:space="0" w:color="auto"/>
              <w:bottom w:val="single" w:sz="4" w:space="0" w:color="auto"/>
              <w:right w:val="single" w:sz="4" w:space="0" w:color="auto"/>
            </w:tcBorders>
          </w:tcPr>
          <w:p w14:paraId="5AB5C00C" w14:textId="77777777" w:rsidR="00B81765" w:rsidRPr="007B7BB5" w:rsidRDefault="00B81765" w:rsidP="00B81765">
            <w:pPr>
              <w:tabs>
                <w:tab w:val="left" w:pos="851"/>
                <w:tab w:val="left" w:pos="5954"/>
                <w:tab w:val="left" w:pos="11199"/>
              </w:tabs>
              <w:rPr>
                <w:rFonts w:cstheme="minorHAnsi"/>
              </w:rPr>
            </w:pPr>
            <w:r w:rsidRPr="007B7BB5">
              <w:rPr>
                <w:rFonts w:cstheme="minorHAnsi"/>
              </w:rPr>
              <w:t>Event management and staff roaming around the event site, especially around areas behind marquees, art display, etc.</w:t>
            </w:r>
          </w:p>
          <w:p w14:paraId="2D96843D" w14:textId="09956334" w:rsidR="00B81765" w:rsidRPr="0052116B" w:rsidRDefault="00B81765" w:rsidP="00B81765">
            <w:pPr>
              <w:spacing w:after="60" w:line="240" w:lineRule="auto"/>
            </w:pPr>
            <w:r w:rsidRPr="007B7BB5">
              <w:rPr>
                <w:rFonts w:cstheme="minorHAnsi"/>
              </w:rPr>
              <w:t>People removed from such areas immediately.</w:t>
            </w:r>
          </w:p>
        </w:tc>
        <w:tc>
          <w:tcPr>
            <w:tcW w:w="811" w:type="dxa"/>
            <w:tcBorders>
              <w:top w:val="single" w:sz="4" w:space="0" w:color="auto"/>
              <w:left w:val="single" w:sz="4" w:space="0" w:color="auto"/>
              <w:bottom w:val="single" w:sz="4" w:space="0" w:color="auto"/>
              <w:right w:val="single" w:sz="4" w:space="0" w:color="auto"/>
            </w:tcBorders>
          </w:tcPr>
          <w:p w14:paraId="025BE890" w14:textId="430B895F" w:rsidR="00B81765" w:rsidRPr="0052116B" w:rsidRDefault="00B81765" w:rsidP="00B81765">
            <w:pPr>
              <w:spacing w:after="60" w:line="240" w:lineRule="auto"/>
              <w:jc w:val="center"/>
            </w:pPr>
            <w:r w:rsidRPr="007B7BB5">
              <w:t>3</w:t>
            </w:r>
          </w:p>
        </w:tc>
        <w:tc>
          <w:tcPr>
            <w:tcW w:w="1361" w:type="dxa"/>
            <w:tcBorders>
              <w:top w:val="single" w:sz="4" w:space="0" w:color="auto"/>
              <w:left w:val="single" w:sz="4" w:space="0" w:color="auto"/>
              <w:bottom w:val="single" w:sz="4" w:space="0" w:color="auto"/>
              <w:right w:val="single" w:sz="4" w:space="0" w:color="auto"/>
            </w:tcBorders>
          </w:tcPr>
          <w:p w14:paraId="1AF58BF8" w14:textId="2CA1E64B" w:rsidR="00B81765" w:rsidRPr="00B81765" w:rsidRDefault="00B81765" w:rsidP="00B81765">
            <w:pPr>
              <w:spacing w:after="60" w:line="240" w:lineRule="auto"/>
              <w:jc w:val="center"/>
            </w:pPr>
            <w:r w:rsidRPr="007B7BB5">
              <w:t>Organise</w:t>
            </w:r>
            <w:r>
              <w:t>r</w:t>
            </w:r>
          </w:p>
        </w:tc>
      </w:tr>
      <w:tr w:rsidR="00B81765" w:rsidRPr="0052116B" w14:paraId="74F7182C" w14:textId="77777777" w:rsidTr="00EF41E7">
        <w:trPr>
          <w:trHeight w:val="1280"/>
        </w:trPr>
        <w:tc>
          <w:tcPr>
            <w:tcW w:w="5199" w:type="dxa"/>
            <w:gridSpan w:val="2"/>
            <w:tcBorders>
              <w:top w:val="single" w:sz="4" w:space="0" w:color="auto"/>
              <w:left w:val="single" w:sz="4" w:space="0" w:color="auto"/>
              <w:bottom w:val="single" w:sz="4" w:space="0" w:color="auto"/>
              <w:right w:val="single" w:sz="4" w:space="0" w:color="auto"/>
            </w:tcBorders>
          </w:tcPr>
          <w:p w14:paraId="0D79930F" w14:textId="14A14EC5" w:rsidR="00B81765" w:rsidRPr="0052116B" w:rsidRDefault="00B81765" w:rsidP="00B81765">
            <w:pPr>
              <w:spacing w:after="60" w:line="240" w:lineRule="auto"/>
              <w:rPr>
                <w:b/>
              </w:rPr>
            </w:pPr>
            <w:r w:rsidRPr="007B7BB5">
              <w:rPr>
                <w:b/>
              </w:rPr>
              <w:lastRenderedPageBreak/>
              <w:t>Marquee / Gazebo poles, pegs and walls</w:t>
            </w:r>
            <w:r w:rsidRPr="0052116B">
              <w:rPr>
                <w:b/>
              </w:rPr>
              <w:t xml:space="preserve"> </w:t>
            </w:r>
            <w:r w:rsidRPr="007B7BB5">
              <w:rPr>
                <w:rFonts w:cstheme="minorHAnsi"/>
              </w:rPr>
              <w:t>(Stubbed toes, puncture wounds, bruising and other injury)</w:t>
            </w:r>
          </w:p>
        </w:tc>
        <w:tc>
          <w:tcPr>
            <w:tcW w:w="3673" w:type="dxa"/>
            <w:tcBorders>
              <w:top w:val="single" w:sz="4" w:space="0" w:color="auto"/>
              <w:left w:val="single" w:sz="4" w:space="0" w:color="auto"/>
              <w:bottom w:val="single" w:sz="4" w:space="0" w:color="auto"/>
              <w:right w:val="single" w:sz="4" w:space="0" w:color="auto"/>
            </w:tcBorders>
          </w:tcPr>
          <w:p w14:paraId="0C0B5881" w14:textId="0B57A872" w:rsidR="00B81765" w:rsidRPr="0052116B" w:rsidRDefault="00B81765" w:rsidP="00B81765">
            <w:pPr>
              <w:spacing w:after="60" w:line="240" w:lineRule="auto"/>
              <w:jc w:val="center"/>
            </w:pPr>
            <w:r w:rsidRPr="0052116B">
              <w:t>9</w:t>
            </w:r>
          </w:p>
        </w:tc>
        <w:tc>
          <w:tcPr>
            <w:tcW w:w="4000" w:type="dxa"/>
            <w:gridSpan w:val="2"/>
            <w:tcBorders>
              <w:top w:val="single" w:sz="4" w:space="0" w:color="auto"/>
              <w:left w:val="single" w:sz="4" w:space="0" w:color="auto"/>
              <w:bottom w:val="single" w:sz="4" w:space="0" w:color="auto"/>
              <w:right w:val="single" w:sz="4" w:space="0" w:color="auto"/>
            </w:tcBorders>
          </w:tcPr>
          <w:p w14:paraId="3CE5DED4" w14:textId="77777777" w:rsidR="00B81765" w:rsidRPr="007B7BB5" w:rsidRDefault="00B81765" w:rsidP="00B81765">
            <w:pPr>
              <w:tabs>
                <w:tab w:val="left" w:pos="851"/>
                <w:tab w:val="left" w:pos="5954"/>
                <w:tab w:val="left" w:pos="11199"/>
              </w:tabs>
              <w:rPr>
                <w:rFonts w:cstheme="minorHAnsi"/>
              </w:rPr>
            </w:pPr>
            <w:r w:rsidRPr="007B7BB5">
              <w:rPr>
                <w:rFonts w:cstheme="minorHAnsi"/>
              </w:rPr>
              <w:t>Tape and cones used on exposed marquee pegs/holders/etc.</w:t>
            </w:r>
          </w:p>
          <w:p w14:paraId="59A23472" w14:textId="77777777" w:rsidR="00B81765" w:rsidRPr="007B7BB5" w:rsidRDefault="00B81765" w:rsidP="00B81765">
            <w:pPr>
              <w:tabs>
                <w:tab w:val="left" w:pos="851"/>
                <w:tab w:val="left" w:pos="5954"/>
                <w:tab w:val="left" w:pos="11199"/>
              </w:tabs>
              <w:rPr>
                <w:rFonts w:cstheme="minorHAnsi"/>
              </w:rPr>
            </w:pPr>
            <w:r w:rsidRPr="007B7BB5">
              <w:rPr>
                <w:rFonts w:cstheme="minorHAnsi"/>
              </w:rPr>
              <w:t>Appropriately trained personnel setting up hired marquees or if volunteers are used they are under the strict instruction of trained personnel.</w:t>
            </w:r>
          </w:p>
          <w:p w14:paraId="3EC2D38E" w14:textId="77777777" w:rsidR="00B81765" w:rsidRPr="007B7BB5" w:rsidRDefault="00B81765" w:rsidP="00B81765">
            <w:pPr>
              <w:tabs>
                <w:tab w:val="left" w:pos="851"/>
                <w:tab w:val="left" w:pos="5954"/>
                <w:tab w:val="left" w:pos="11199"/>
              </w:tabs>
              <w:rPr>
                <w:rFonts w:cstheme="minorHAnsi"/>
              </w:rPr>
            </w:pPr>
            <w:r w:rsidRPr="007B7BB5">
              <w:rPr>
                <w:rFonts w:cstheme="minorHAnsi"/>
              </w:rPr>
              <w:t>Smaller and privately owned gazebos and marquees will be erected by the stall holders and event staff will inspect them once erected for any safety concerns.</w:t>
            </w:r>
          </w:p>
          <w:p w14:paraId="2A4F0D3A" w14:textId="533AB5C4" w:rsidR="00B81765" w:rsidRPr="0052116B" w:rsidRDefault="00B81765" w:rsidP="00B81765">
            <w:pPr>
              <w:spacing w:after="60" w:line="240" w:lineRule="auto"/>
            </w:pPr>
            <w:r w:rsidRPr="007B7BB5">
              <w:rPr>
                <w:rFonts w:cstheme="minorHAnsi"/>
              </w:rPr>
              <w:t>Taking down the marquee is high winds superior to 50km/h</w:t>
            </w:r>
          </w:p>
        </w:tc>
        <w:tc>
          <w:tcPr>
            <w:tcW w:w="811" w:type="dxa"/>
            <w:tcBorders>
              <w:top w:val="single" w:sz="4" w:space="0" w:color="auto"/>
              <w:left w:val="single" w:sz="4" w:space="0" w:color="auto"/>
              <w:bottom w:val="single" w:sz="4" w:space="0" w:color="auto"/>
              <w:right w:val="single" w:sz="4" w:space="0" w:color="auto"/>
            </w:tcBorders>
          </w:tcPr>
          <w:p w14:paraId="35BB4509" w14:textId="0E5C0F7A" w:rsidR="00B81765" w:rsidRPr="0052116B" w:rsidRDefault="00B81765" w:rsidP="00B81765">
            <w:pPr>
              <w:spacing w:after="60" w:line="240" w:lineRule="auto"/>
              <w:jc w:val="center"/>
            </w:pPr>
            <w:r w:rsidRPr="0052116B">
              <w:t>6</w:t>
            </w:r>
          </w:p>
        </w:tc>
        <w:tc>
          <w:tcPr>
            <w:tcW w:w="1361" w:type="dxa"/>
            <w:tcBorders>
              <w:top w:val="single" w:sz="4" w:space="0" w:color="auto"/>
              <w:left w:val="single" w:sz="4" w:space="0" w:color="auto"/>
              <w:bottom w:val="single" w:sz="4" w:space="0" w:color="auto"/>
              <w:right w:val="single" w:sz="4" w:space="0" w:color="auto"/>
            </w:tcBorders>
          </w:tcPr>
          <w:p w14:paraId="6C543160" w14:textId="7CCA64AD" w:rsidR="00B81765" w:rsidRPr="00B81765" w:rsidRDefault="00B81765" w:rsidP="00B81765">
            <w:pPr>
              <w:spacing w:after="60" w:line="240" w:lineRule="auto"/>
              <w:jc w:val="center"/>
            </w:pPr>
            <w:r w:rsidRPr="0052116B">
              <w:t>Organiser/</w:t>
            </w:r>
            <w:r>
              <w:t xml:space="preserve"> Stall holders</w:t>
            </w:r>
          </w:p>
        </w:tc>
      </w:tr>
    </w:tbl>
    <w:p w14:paraId="00E9BC4C" w14:textId="28359992" w:rsidR="00B81765" w:rsidRDefault="00B81765"/>
    <w:p w14:paraId="2B51367B" w14:textId="185C81D7" w:rsidR="00B81765" w:rsidRDefault="00B81765"/>
    <w:p w14:paraId="2FEDC835" w14:textId="0FF9D79C" w:rsidR="00B81765" w:rsidRDefault="00B81765"/>
    <w:p w14:paraId="2AB969CB" w14:textId="4B0AC521" w:rsidR="007B7BB5" w:rsidRDefault="007B7BB5">
      <w:pPr>
        <w:spacing w:after="200" w:line="276" w:lineRule="auto"/>
      </w:pPr>
      <w:r>
        <w:br w:type="page"/>
      </w:r>
    </w:p>
    <w:tbl>
      <w:tblPr>
        <w:tblStyle w:val="TableGrid"/>
        <w:tblW w:w="15027" w:type="dxa"/>
        <w:tblInd w:w="-431" w:type="dxa"/>
        <w:tblLayout w:type="fixed"/>
        <w:tblLook w:val="04A0" w:firstRow="1" w:lastRow="0" w:firstColumn="1" w:lastColumn="0" w:noHBand="0" w:noVBand="1"/>
      </w:tblPr>
      <w:tblGrid>
        <w:gridCol w:w="284"/>
        <w:gridCol w:w="1414"/>
        <w:gridCol w:w="5249"/>
        <w:gridCol w:w="283"/>
        <w:gridCol w:w="284"/>
        <w:gridCol w:w="1701"/>
        <w:gridCol w:w="5812"/>
      </w:tblGrid>
      <w:tr w:rsidR="0052116B" w:rsidRPr="0052116B" w14:paraId="5E92981B" w14:textId="77777777" w:rsidTr="000155B5">
        <w:trPr>
          <w:cnfStyle w:val="100000000000" w:firstRow="1" w:lastRow="0" w:firstColumn="0" w:lastColumn="0" w:oddVBand="0" w:evenVBand="0" w:oddHBand="0" w:evenHBand="0" w:firstRowFirstColumn="0" w:firstRowLastColumn="0" w:lastRowFirstColumn="0" w:lastRowLastColumn="0"/>
        </w:trPr>
        <w:tc>
          <w:tcPr>
            <w:tcW w:w="284" w:type="dxa"/>
            <w:shd w:val="clear" w:color="auto" w:fill="00B0F0"/>
          </w:tcPr>
          <w:p w14:paraId="2160E607" w14:textId="77777777" w:rsidR="0052116B" w:rsidRPr="0052116B" w:rsidRDefault="0052116B" w:rsidP="000155B5"/>
        </w:tc>
        <w:tc>
          <w:tcPr>
            <w:tcW w:w="1414" w:type="dxa"/>
            <w:shd w:val="clear" w:color="auto" w:fill="00B0F0"/>
          </w:tcPr>
          <w:p w14:paraId="1D654CF9" w14:textId="77777777" w:rsidR="0052116B" w:rsidRPr="0052116B" w:rsidRDefault="0052116B" w:rsidP="000155B5">
            <w:pPr>
              <w:rPr>
                <w:b/>
              </w:rPr>
            </w:pPr>
            <w:r w:rsidRPr="0052116B">
              <w:rPr>
                <w:b/>
              </w:rPr>
              <w:t>Likelihood</w:t>
            </w:r>
          </w:p>
        </w:tc>
        <w:tc>
          <w:tcPr>
            <w:tcW w:w="5249" w:type="dxa"/>
            <w:shd w:val="clear" w:color="auto" w:fill="00B0F0"/>
          </w:tcPr>
          <w:p w14:paraId="5246A94C" w14:textId="77777777" w:rsidR="0052116B" w:rsidRPr="0052116B" w:rsidRDefault="0052116B" w:rsidP="000155B5">
            <w:pPr>
              <w:rPr>
                <w:b/>
              </w:rPr>
            </w:pPr>
            <w:r w:rsidRPr="0052116B">
              <w:rPr>
                <w:b/>
              </w:rPr>
              <w:t>Description</w:t>
            </w:r>
          </w:p>
        </w:tc>
        <w:tc>
          <w:tcPr>
            <w:tcW w:w="283" w:type="dxa"/>
            <w:tcBorders>
              <w:top w:val="nil"/>
              <w:bottom w:val="nil"/>
            </w:tcBorders>
          </w:tcPr>
          <w:p w14:paraId="7BD9B554" w14:textId="77777777" w:rsidR="0052116B" w:rsidRPr="0052116B" w:rsidRDefault="0052116B" w:rsidP="000155B5"/>
        </w:tc>
        <w:tc>
          <w:tcPr>
            <w:tcW w:w="284" w:type="dxa"/>
            <w:shd w:val="clear" w:color="auto" w:fill="00B0F0"/>
          </w:tcPr>
          <w:p w14:paraId="6A0E46DB" w14:textId="77777777" w:rsidR="0052116B" w:rsidRPr="0052116B" w:rsidRDefault="0052116B" w:rsidP="000155B5"/>
        </w:tc>
        <w:tc>
          <w:tcPr>
            <w:tcW w:w="1701" w:type="dxa"/>
            <w:shd w:val="clear" w:color="auto" w:fill="00B0F0"/>
          </w:tcPr>
          <w:p w14:paraId="40C13CC4" w14:textId="77777777" w:rsidR="0052116B" w:rsidRPr="0052116B" w:rsidRDefault="0052116B" w:rsidP="000155B5">
            <w:pPr>
              <w:rPr>
                <w:b/>
              </w:rPr>
            </w:pPr>
            <w:r w:rsidRPr="0052116B">
              <w:rPr>
                <w:b/>
              </w:rPr>
              <w:t>Consequence</w:t>
            </w:r>
          </w:p>
        </w:tc>
        <w:tc>
          <w:tcPr>
            <w:tcW w:w="5812" w:type="dxa"/>
            <w:shd w:val="clear" w:color="auto" w:fill="00B0F0"/>
          </w:tcPr>
          <w:p w14:paraId="5044F2AF" w14:textId="77777777" w:rsidR="0052116B" w:rsidRPr="0052116B" w:rsidRDefault="0052116B" w:rsidP="000155B5">
            <w:pPr>
              <w:rPr>
                <w:b/>
              </w:rPr>
            </w:pPr>
            <w:r w:rsidRPr="0052116B">
              <w:rPr>
                <w:b/>
              </w:rPr>
              <w:t>Description</w:t>
            </w:r>
          </w:p>
        </w:tc>
      </w:tr>
      <w:tr w:rsidR="0052116B" w:rsidRPr="0052116B" w14:paraId="73AFBC7F" w14:textId="77777777" w:rsidTr="000155B5">
        <w:tc>
          <w:tcPr>
            <w:tcW w:w="284" w:type="dxa"/>
            <w:shd w:val="clear" w:color="auto" w:fill="00B0F0"/>
          </w:tcPr>
          <w:p w14:paraId="41904A4C" w14:textId="77777777" w:rsidR="0052116B" w:rsidRPr="0052116B" w:rsidRDefault="0052116B" w:rsidP="000155B5">
            <w:pPr>
              <w:rPr>
                <w:b/>
                <w:color w:val="FFFFFF" w:themeColor="background1"/>
              </w:rPr>
            </w:pPr>
            <w:r w:rsidRPr="0052116B">
              <w:rPr>
                <w:b/>
                <w:color w:val="FFFFFF" w:themeColor="background1"/>
              </w:rPr>
              <w:t>5</w:t>
            </w:r>
          </w:p>
        </w:tc>
        <w:tc>
          <w:tcPr>
            <w:tcW w:w="1414" w:type="dxa"/>
          </w:tcPr>
          <w:p w14:paraId="577F2B23" w14:textId="77777777" w:rsidR="0052116B" w:rsidRPr="0052116B" w:rsidRDefault="0052116B" w:rsidP="000155B5">
            <w:r w:rsidRPr="0052116B">
              <w:t>High</w:t>
            </w:r>
          </w:p>
        </w:tc>
        <w:tc>
          <w:tcPr>
            <w:tcW w:w="5249" w:type="dxa"/>
          </w:tcPr>
          <w:p w14:paraId="44A6CAA9" w14:textId="77777777" w:rsidR="0052116B" w:rsidRPr="0052116B" w:rsidRDefault="0052116B" w:rsidP="0052116B">
            <w:pPr>
              <w:pStyle w:val="ListParagraph"/>
              <w:numPr>
                <w:ilvl w:val="0"/>
                <w:numId w:val="1"/>
              </w:numPr>
              <w:spacing w:after="60" w:line="240" w:lineRule="auto"/>
              <w:ind w:left="175" w:hanging="218"/>
            </w:pPr>
            <w:r w:rsidRPr="0052116B">
              <w:t>There is a strong likelihood of the hazards occurring</w:t>
            </w:r>
          </w:p>
        </w:tc>
        <w:tc>
          <w:tcPr>
            <w:tcW w:w="283" w:type="dxa"/>
            <w:tcBorders>
              <w:top w:val="nil"/>
              <w:bottom w:val="nil"/>
            </w:tcBorders>
          </w:tcPr>
          <w:p w14:paraId="4DB99347" w14:textId="77777777" w:rsidR="0052116B" w:rsidRPr="0052116B" w:rsidRDefault="0052116B" w:rsidP="000155B5"/>
        </w:tc>
        <w:tc>
          <w:tcPr>
            <w:tcW w:w="284" w:type="dxa"/>
            <w:shd w:val="clear" w:color="auto" w:fill="00B0F0"/>
          </w:tcPr>
          <w:p w14:paraId="6353FB7C" w14:textId="77777777" w:rsidR="0052116B" w:rsidRPr="0052116B" w:rsidRDefault="0052116B" w:rsidP="000155B5">
            <w:pPr>
              <w:rPr>
                <w:b/>
                <w:color w:val="FFFFFF" w:themeColor="background1"/>
              </w:rPr>
            </w:pPr>
            <w:r w:rsidRPr="0052116B">
              <w:rPr>
                <w:b/>
                <w:color w:val="FFFFFF" w:themeColor="background1"/>
              </w:rPr>
              <w:t>5</w:t>
            </w:r>
          </w:p>
        </w:tc>
        <w:tc>
          <w:tcPr>
            <w:tcW w:w="1701" w:type="dxa"/>
          </w:tcPr>
          <w:p w14:paraId="27E3A515" w14:textId="77777777" w:rsidR="0052116B" w:rsidRPr="0052116B" w:rsidRDefault="0052116B" w:rsidP="000155B5">
            <w:r w:rsidRPr="0052116B">
              <w:t>Catastrophic</w:t>
            </w:r>
          </w:p>
        </w:tc>
        <w:tc>
          <w:tcPr>
            <w:tcW w:w="5812" w:type="dxa"/>
          </w:tcPr>
          <w:p w14:paraId="6340D2B8" w14:textId="77777777" w:rsidR="0052116B" w:rsidRPr="0052116B" w:rsidRDefault="0052116B" w:rsidP="0052116B">
            <w:pPr>
              <w:pStyle w:val="ListParagraph"/>
              <w:numPr>
                <w:ilvl w:val="0"/>
                <w:numId w:val="3"/>
              </w:numPr>
              <w:spacing w:after="60" w:line="240" w:lineRule="auto"/>
              <w:ind w:left="175" w:hanging="218"/>
            </w:pPr>
            <w:r w:rsidRPr="0052116B">
              <w:t>Multiple or single death</w:t>
            </w:r>
          </w:p>
          <w:p w14:paraId="48E0D09C" w14:textId="77777777" w:rsidR="0052116B" w:rsidRPr="0052116B" w:rsidRDefault="0052116B" w:rsidP="0052116B">
            <w:pPr>
              <w:pStyle w:val="ListParagraph"/>
              <w:numPr>
                <w:ilvl w:val="0"/>
                <w:numId w:val="3"/>
              </w:numPr>
              <w:spacing w:after="60" w:line="240" w:lineRule="auto"/>
              <w:ind w:left="175" w:hanging="218"/>
            </w:pPr>
            <w:r w:rsidRPr="0052116B">
              <w:t>National media coverage</w:t>
            </w:r>
          </w:p>
        </w:tc>
      </w:tr>
      <w:tr w:rsidR="0052116B" w:rsidRPr="0052116B" w14:paraId="65944EA9" w14:textId="77777777" w:rsidTr="000155B5">
        <w:tc>
          <w:tcPr>
            <w:tcW w:w="284" w:type="dxa"/>
            <w:shd w:val="clear" w:color="auto" w:fill="00B0F0"/>
          </w:tcPr>
          <w:p w14:paraId="37DF4D72" w14:textId="77777777" w:rsidR="0052116B" w:rsidRPr="0052116B" w:rsidRDefault="0052116B" w:rsidP="000155B5">
            <w:pPr>
              <w:rPr>
                <w:b/>
                <w:color w:val="FFFFFF" w:themeColor="background1"/>
              </w:rPr>
            </w:pPr>
            <w:r w:rsidRPr="0052116B">
              <w:rPr>
                <w:b/>
                <w:color w:val="FFFFFF" w:themeColor="background1"/>
              </w:rPr>
              <w:t>4</w:t>
            </w:r>
          </w:p>
        </w:tc>
        <w:tc>
          <w:tcPr>
            <w:tcW w:w="1414" w:type="dxa"/>
          </w:tcPr>
          <w:p w14:paraId="0CAAEB41" w14:textId="77777777" w:rsidR="0052116B" w:rsidRPr="0052116B" w:rsidRDefault="0052116B" w:rsidP="000155B5">
            <w:r w:rsidRPr="0052116B">
              <w:t>Significant</w:t>
            </w:r>
          </w:p>
        </w:tc>
        <w:tc>
          <w:tcPr>
            <w:tcW w:w="5249" w:type="dxa"/>
          </w:tcPr>
          <w:p w14:paraId="140FD21D" w14:textId="77777777" w:rsidR="0052116B" w:rsidRPr="0052116B" w:rsidRDefault="0052116B" w:rsidP="0052116B">
            <w:pPr>
              <w:pStyle w:val="ListParagraph"/>
              <w:numPr>
                <w:ilvl w:val="0"/>
                <w:numId w:val="2"/>
              </w:numPr>
              <w:spacing w:after="60" w:line="240" w:lineRule="auto"/>
              <w:ind w:left="175" w:hanging="218"/>
            </w:pPr>
            <w:r w:rsidRPr="0052116B">
              <w:t>Considered that it is likely that the hazard could occur</w:t>
            </w:r>
          </w:p>
        </w:tc>
        <w:tc>
          <w:tcPr>
            <w:tcW w:w="283" w:type="dxa"/>
            <w:tcBorders>
              <w:top w:val="nil"/>
              <w:bottom w:val="nil"/>
            </w:tcBorders>
          </w:tcPr>
          <w:p w14:paraId="3DFC7089" w14:textId="77777777" w:rsidR="0052116B" w:rsidRPr="0052116B" w:rsidRDefault="0052116B" w:rsidP="000155B5"/>
        </w:tc>
        <w:tc>
          <w:tcPr>
            <w:tcW w:w="284" w:type="dxa"/>
            <w:shd w:val="clear" w:color="auto" w:fill="00B0F0"/>
          </w:tcPr>
          <w:p w14:paraId="187614FC" w14:textId="77777777" w:rsidR="0052116B" w:rsidRPr="0052116B" w:rsidRDefault="0052116B" w:rsidP="000155B5">
            <w:pPr>
              <w:rPr>
                <w:b/>
                <w:color w:val="FFFFFF" w:themeColor="background1"/>
              </w:rPr>
            </w:pPr>
            <w:r w:rsidRPr="0052116B">
              <w:rPr>
                <w:b/>
                <w:color w:val="FFFFFF" w:themeColor="background1"/>
              </w:rPr>
              <w:t>4</w:t>
            </w:r>
          </w:p>
        </w:tc>
        <w:tc>
          <w:tcPr>
            <w:tcW w:w="1701" w:type="dxa"/>
          </w:tcPr>
          <w:p w14:paraId="050FB987" w14:textId="77777777" w:rsidR="0052116B" w:rsidRPr="0052116B" w:rsidRDefault="0052116B" w:rsidP="000155B5">
            <w:r w:rsidRPr="0052116B">
              <w:t>Major</w:t>
            </w:r>
          </w:p>
        </w:tc>
        <w:tc>
          <w:tcPr>
            <w:tcW w:w="5812" w:type="dxa"/>
          </w:tcPr>
          <w:p w14:paraId="474D2970" w14:textId="77777777" w:rsidR="0052116B" w:rsidRPr="0052116B" w:rsidRDefault="0052116B" w:rsidP="0052116B">
            <w:pPr>
              <w:pStyle w:val="ListParagraph"/>
              <w:numPr>
                <w:ilvl w:val="0"/>
                <w:numId w:val="2"/>
              </w:numPr>
              <w:spacing w:after="60" w:line="240" w:lineRule="auto"/>
              <w:ind w:left="175" w:hanging="218"/>
            </w:pPr>
            <w:r w:rsidRPr="0052116B">
              <w:t>Serious health impacts on multiple or single person or permanent disability.</w:t>
            </w:r>
          </w:p>
          <w:p w14:paraId="763B8CC5" w14:textId="77777777" w:rsidR="0052116B" w:rsidRPr="0052116B" w:rsidRDefault="0052116B" w:rsidP="0052116B">
            <w:pPr>
              <w:pStyle w:val="ListParagraph"/>
              <w:numPr>
                <w:ilvl w:val="0"/>
                <w:numId w:val="2"/>
              </w:numPr>
              <w:spacing w:after="60" w:line="240" w:lineRule="auto"/>
              <w:ind w:left="175" w:hanging="218"/>
            </w:pPr>
            <w:r w:rsidRPr="0052116B">
              <w:t>National media coverage</w:t>
            </w:r>
          </w:p>
        </w:tc>
      </w:tr>
      <w:tr w:rsidR="0052116B" w:rsidRPr="0052116B" w14:paraId="0DE55CA4" w14:textId="77777777" w:rsidTr="000155B5">
        <w:tc>
          <w:tcPr>
            <w:tcW w:w="284" w:type="dxa"/>
            <w:shd w:val="clear" w:color="auto" w:fill="00B0F0"/>
          </w:tcPr>
          <w:p w14:paraId="059A9538" w14:textId="77777777" w:rsidR="0052116B" w:rsidRPr="0052116B" w:rsidRDefault="0052116B" w:rsidP="000155B5">
            <w:pPr>
              <w:rPr>
                <w:b/>
                <w:color w:val="FFFFFF" w:themeColor="background1"/>
              </w:rPr>
            </w:pPr>
            <w:r w:rsidRPr="0052116B">
              <w:rPr>
                <w:b/>
                <w:color w:val="FFFFFF" w:themeColor="background1"/>
              </w:rPr>
              <w:t>3</w:t>
            </w:r>
          </w:p>
        </w:tc>
        <w:tc>
          <w:tcPr>
            <w:tcW w:w="1414" w:type="dxa"/>
          </w:tcPr>
          <w:p w14:paraId="165B476F" w14:textId="77777777" w:rsidR="0052116B" w:rsidRPr="0052116B" w:rsidRDefault="0052116B" w:rsidP="000155B5">
            <w:r w:rsidRPr="0052116B">
              <w:t>Moderate</w:t>
            </w:r>
          </w:p>
        </w:tc>
        <w:tc>
          <w:tcPr>
            <w:tcW w:w="5249" w:type="dxa"/>
          </w:tcPr>
          <w:p w14:paraId="46D028BE" w14:textId="77777777" w:rsidR="0052116B" w:rsidRPr="0052116B" w:rsidRDefault="0052116B" w:rsidP="0052116B">
            <w:pPr>
              <w:pStyle w:val="ListParagraph"/>
              <w:numPr>
                <w:ilvl w:val="0"/>
                <w:numId w:val="2"/>
              </w:numPr>
              <w:spacing w:after="60" w:line="240" w:lineRule="auto"/>
              <w:ind w:left="175" w:hanging="218"/>
            </w:pPr>
            <w:r w:rsidRPr="0052116B">
              <w:t>Incident or hazard has occurred infrequently in the past</w:t>
            </w:r>
          </w:p>
        </w:tc>
        <w:tc>
          <w:tcPr>
            <w:tcW w:w="283" w:type="dxa"/>
            <w:tcBorders>
              <w:top w:val="nil"/>
              <w:bottom w:val="nil"/>
            </w:tcBorders>
          </w:tcPr>
          <w:p w14:paraId="3AB7DC70" w14:textId="77777777" w:rsidR="0052116B" w:rsidRPr="0052116B" w:rsidRDefault="0052116B" w:rsidP="000155B5"/>
        </w:tc>
        <w:tc>
          <w:tcPr>
            <w:tcW w:w="284" w:type="dxa"/>
            <w:shd w:val="clear" w:color="auto" w:fill="00B0F0"/>
          </w:tcPr>
          <w:p w14:paraId="3A907F3E" w14:textId="77777777" w:rsidR="0052116B" w:rsidRPr="0052116B" w:rsidRDefault="0052116B" w:rsidP="000155B5">
            <w:pPr>
              <w:rPr>
                <w:b/>
                <w:color w:val="FFFFFF" w:themeColor="background1"/>
              </w:rPr>
            </w:pPr>
            <w:r w:rsidRPr="0052116B">
              <w:rPr>
                <w:b/>
                <w:color w:val="FFFFFF" w:themeColor="background1"/>
              </w:rPr>
              <w:t>3</w:t>
            </w:r>
          </w:p>
        </w:tc>
        <w:tc>
          <w:tcPr>
            <w:tcW w:w="1701" w:type="dxa"/>
          </w:tcPr>
          <w:p w14:paraId="546E3D19" w14:textId="77777777" w:rsidR="0052116B" w:rsidRPr="0052116B" w:rsidRDefault="0052116B" w:rsidP="000155B5">
            <w:r w:rsidRPr="0052116B">
              <w:t>Moderate</w:t>
            </w:r>
          </w:p>
        </w:tc>
        <w:tc>
          <w:tcPr>
            <w:tcW w:w="5812" w:type="dxa"/>
          </w:tcPr>
          <w:p w14:paraId="242ABE2D" w14:textId="77777777" w:rsidR="0052116B" w:rsidRPr="0052116B" w:rsidRDefault="0052116B" w:rsidP="0052116B">
            <w:pPr>
              <w:pStyle w:val="ListParagraph"/>
              <w:numPr>
                <w:ilvl w:val="0"/>
                <w:numId w:val="2"/>
              </w:numPr>
              <w:spacing w:after="60" w:line="240" w:lineRule="auto"/>
              <w:ind w:left="175" w:hanging="218"/>
            </w:pPr>
            <w:r w:rsidRPr="0052116B">
              <w:t>More than 10 days rehabilitation required for injured persons</w:t>
            </w:r>
          </w:p>
          <w:p w14:paraId="16CE92E0" w14:textId="77777777" w:rsidR="0052116B" w:rsidRPr="0052116B" w:rsidRDefault="0052116B" w:rsidP="0052116B">
            <w:pPr>
              <w:pStyle w:val="ListParagraph"/>
              <w:numPr>
                <w:ilvl w:val="0"/>
                <w:numId w:val="2"/>
              </w:numPr>
              <w:spacing w:after="60" w:line="240" w:lineRule="auto"/>
              <w:ind w:left="175" w:hanging="218"/>
            </w:pPr>
            <w:r w:rsidRPr="0052116B">
              <w:t>Local media and community concern</w:t>
            </w:r>
          </w:p>
        </w:tc>
      </w:tr>
      <w:tr w:rsidR="0052116B" w:rsidRPr="0052116B" w14:paraId="74C03C98" w14:textId="77777777" w:rsidTr="000155B5">
        <w:tc>
          <w:tcPr>
            <w:tcW w:w="284" w:type="dxa"/>
            <w:shd w:val="clear" w:color="auto" w:fill="00B0F0"/>
          </w:tcPr>
          <w:p w14:paraId="331FBB13" w14:textId="77777777" w:rsidR="0052116B" w:rsidRPr="0052116B" w:rsidRDefault="0052116B" w:rsidP="000155B5">
            <w:pPr>
              <w:rPr>
                <w:b/>
                <w:color w:val="FFFFFF" w:themeColor="background1"/>
              </w:rPr>
            </w:pPr>
            <w:r w:rsidRPr="0052116B">
              <w:rPr>
                <w:b/>
                <w:color w:val="FFFFFF" w:themeColor="background1"/>
              </w:rPr>
              <w:t>2</w:t>
            </w:r>
          </w:p>
        </w:tc>
        <w:tc>
          <w:tcPr>
            <w:tcW w:w="1414" w:type="dxa"/>
          </w:tcPr>
          <w:p w14:paraId="635883EB" w14:textId="77777777" w:rsidR="0052116B" w:rsidRPr="0052116B" w:rsidRDefault="0052116B" w:rsidP="000155B5">
            <w:r w:rsidRPr="0052116B">
              <w:t>Low</w:t>
            </w:r>
          </w:p>
        </w:tc>
        <w:tc>
          <w:tcPr>
            <w:tcW w:w="5249" w:type="dxa"/>
          </w:tcPr>
          <w:p w14:paraId="55C9BB2A" w14:textId="77777777" w:rsidR="0052116B" w:rsidRPr="0052116B" w:rsidRDefault="0052116B" w:rsidP="0052116B">
            <w:pPr>
              <w:pStyle w:val="ListParagraph"/>
              <w:numPr>
                <w:ilvl w:val="0"/>
                <w:numId w:val="2"/>
              </w:numPr>
              <w:spacing w:after="60" w:line="240" w:lineRule="auto"/>
              <w:ind w:left="175" w:hanging="218"/>
            </w:pPr>
            <w:r w:rsidRPr="0052116B">
              <w:t>Has not occurred yet, but it could occur sometime</w:t>
            </w:r>
          </w:p>
        </w:tc>
        <w:tc>
          <w:tcPr>
            <w:tcW w:w="283" w:type="dxa"/>
            <w:tcBorders>
              <w:top w:val="nil"/>
              <w:bottom w:val="nil"/>
            </w:tcBorders>
          </w:tcPr>
          <w:p w14:paraId="371E3092" w14:textId="77777777" w:rsidR="0052116B" w:rsidRPr="0052116B" w:rsidRDefault="0052116B" w:rsidP="000155B5"/>
        </w:tc>
        <w:tc>
          <w:tcPr>
            <w:tcW w:w="284" w:type="dxa"/>
            <w:shd w:val="clear" w:color="auto" w:fill="00B0F0"/>
          </w:tcPr>
          <w:p w14:paraId="1C3A239D" w14:textId="77777777" w:rsidR="0052116B" w:rsidRPr="0052116B" w:rsidRDefault="0052116B" w:rsidP="000155B5">
            <w:pPr>
              <w:rPr>
                <w:b/>
                <w:color w:val="FFFFFF" w:themeColor="background1"/>
              </w:rPr>
            </w:pPr>
            <w:r w:rsidRPr="0052116B">
              <w:rPr>
                <w:b/>
                <w:color w:val="FFFFFF" w:themeColor="background1"/>
              </w:rPr>
              <w:t>2</w:t>
            </w:r>
          </w:p>
        </w:tc>
        <w:tc>
          <w:tcPr>
            <w:tcW w:w="1701" w:type="dxa"/>
          </w:tcPr>
          <w:p w14:paraId="7D74F7F4" w14:textId="77777777" w:rsidR="0052116B" w:rsidRPr="0052116B" w:rsidRDefault="0052116B" w:rsidP="000155B5">
            <w:r w:rsidRPr="0052116B">
              <w:t>Minor</w:t>
            </w:r>
          </w:p>
        </w:tc>
        <w:tc>
          <w:tcPr>
            <w:tcW w:w="5812" w:type="dxa"/>
          </w:tcPr>
          <w:p w14:paraId="0B593525" w14:textId="77777777" w:rsidR="0052116B" w:rsidRPr="0052116B" w:rsidRDefault="0052116B" w:rsidP="0052116B">
            <w:pPr>
              <w:pStyle w:val="ListParagraph"/>
              <w:numPr>
                <w:ilvl w:val="0"/>
                <w:numId w:val="2"/>
              </w:numPr>
              <w:spacing w:after="60" w:line="240" w:lineRule="auto"/>
              <w:ind w:left="175" w:hanging="218"/>
            </w:pPr>
            <w:r w:rsidRPr="0052116B">
              <w:t>Injury to person resulting in lost time and claims</w:t>
            </w:r>
          </w:p>
          <w:p w14:paraId="78587653" w14:textId="77777777" w:rsidR="0052116B" w:rsidRPr="0052116B" w:rsidRDefault="0052116B" w:rsidP="0052116B">
            <w:pPr>
              <w:pStyle w:val="ListParagraph"/>
              <w:numPr>
                <w:ilvl w:val="0"/>
                <w:numId w:val="2"/>
              </w:numPr>
              <w:spacing w:after="60" w:line="240" w:lineRule="auto"/>
              <w:ind w:left="175" w:hanging="218"/>
            </w:pPr>
            <w:r w:rsidRPr="0052116B">
              <w:t>Minor isolated concerns raised by stakeholders &amp; event attendees</w:t>
            </w:r>
          </w:p>
        </w:tc>
      </w:tr>
      <w:tr w:rsidR="0052116B" w:rsidRPr="0052116B" w14:paraId="0184F936" w14:textId="77777777" w:rsidTr="000155B5">
        <w:tc>
          <w:tcPr>
            <w:tcW w:w="284" w:type="dxa"/>
            <w:shd w:val="clear" w:color="auto" w:fill="00B0F0"/>
          </w:tcPr>
          <w:p w14:paraId="0DE18989" w14:textId="77777777" w:rsidR="0052116B" w:rsidRPr="0052116B" w:rsidRDefault="0052116B" w:rsidP="000155B5">
            <w:pPr>
              <w:rPr>
                <w:b/>
                <w:color w:val="FFFFFF" w:themeColor="background1"/>
              </w:rPr>
            </w:pPr>
            <w:r w:rsidRPr="0052116B">
              <w:rPr>
                <w:b/>
                <w:color w:val="FFFFFF" w:themeColor="background1"/>
              </w:rPr>
              <w:t>1</w:t>
            </w:r>
          </w:p>
        </w:tc>
        <w:tc>
          <w:tcPr>
            <w:tcW w:w="1414" w:type="dxa"/>
          </w:tcPr>
          <w:p w14:paraId="2065F90E" w14:textId="77777777" w:rsidR="0052116B" w:rsidRPr="0052116B" w:rsidRDefault="0052116B" w:rsidP="000155B5">
            <w:r w:rsidRPr="0052116B">
              <w:t>Negligible</w:t>
            </w:r>
          </w:p>
        </w:tc>
        <w:tc>
          <w:tcPr>
            <w:tcW w:w="5249" w:type="dxa"/>
          </w:tcPr>
          <w:p w14:paraId="03104EFA" w14:textId="77777777" w:rsidR="0052116B" w:rsidRPr="0052116B" w:rsidRDefault="0052116B" w:rsidP="0052116B">
            <w:pPr>
              <w:pStyle w:val="ListParagraph"/>
              <w:numPr>
                <w:ilvl w:val="0"/>
                <w:numId w:val="2"/>
              </w:numPr>
              <w:spacing w:after="60" w:line="240" w:lineRule="auto"/>
              <w:ind w:left="175" w:hanging="218"/>
            </w:pPr>
            <w:r w:rsidRPr="0052116B">
              <w:t>Remote chance, may only occur in exceptional circumstances</w:t>
            </w:r>
          </w:p>
        </w:tc>
        <w:tc>
          <w:tcPr>
            <w:tcW w:w="283" w:type="dxa"/>
            <w:tcBorders>
              <w:top w:val="nil"/>
              <w:bottom w:val="nil"/>
            </w:tcBorders>
          </w:tcPr>
          <w:p w14:paraId="23B28BD6" w14:textId="77777777" w:rsidR="0052116B" w:rsidRPr="0052116B" w:rsidRDefault="0052116B" w:rsidP="000155B5"/>
        </w:tc>
        <w:tc>
          <w:tcPr>
            <w:tcW w:w="284" w:type="dxa"/>
            <w:shd w:val="clear" w:color="auto" w:fill="00B0F0"/>
          </w:tcPr>
          <w:p w14:paraId="13AB615F" w14:textId="77777777" w:rsidR="0052116B" w:rsidRPr="0052116B" w:rsidRDefault="0052116B" w:rsidP="000155B5">
            <w:pPr>
              <w:rPr>
                <w:b/>
                <w:color w:val="FFFFFF" w:themeColor="background1"/>
              </w:rPr>
            </w:pPr>
            <w:r w:rsidRPr="0052116B">
              <w:rPr>
                <w:b/>
                <w:color w:val="FFFFFF" w:themeColor="background1"/>
              </w:rPr>
              <w:t>1</w:t>
            </w:r>
          </w:p>
        </w:tc>
        <w:tc>
          <w:tcPr>
            <w:tcW w:w="1701" w:type="dxa"/>
          </w:tcPr>
          <w:p w14:paraId="30C32EB6" w14:textId="77777777" w:rsidR="0052116B" w:rsidRPr="0052116B" w:rsidRDefault="0052116B" w:rsidP="000155B5">
            <w:r w:rsidRPr="0052116B">
              <w:t>Insignificant</w:t>
            </w:r>
          </w:p>
        </w:tc>
        <w:tc>
          <w:tcPr>
            <w:tcW w:w="5812" w:type="dxa"/>
          </w:tcPr>
          <w:p w14:paraId="4AE3D49B" w14:textId="77777777" w:rsidR="0052116B" w:rsidRPr="0052116B" w:rsidRDefault="0052116B" w:rsidP="0052116B">
            <w:pPr>
              <w:pStyle w:val="ListParagraph"/>
              <w:numPr>
                <w:ilvl w:val="0"/>
                <w:numId w:val="2"/>
              </w:numPr>
              <w:spacing w:after="60" w:line="240" w:lineRule="auto"/>
              <w:ind w:left="175" w:hanging="218"/>
            </w:pPr>
            <w:r w:rsidRPr="0052116B">
              <w:t>Persons requiring first aid</w:t>
            </w:r>
          </w:p>
          <w:p w14:paraId="21602C01" w14:textId="77777777" w:rsidR="0052116B" w:rsidRPr="0052116B" w:rsidRDefault="0052116B" w:rsidP="0052116B">
            <w:pPr>
              <w:pStyle w:val="ListParagraph"/>
              <w:numPr>
                <w:ilvl w:val="0"/>
                <w:numId w:val="2"/>
              </w:numPr>
              <w:spacing w:after="60" w:line="240" w:lineRule="auto"/>
              <w:ind w:left="175" w:hanging="218"/>
            </w:pPr>
            <w:r w:rsidRPr="0052116B">
              <w:t>Minimum impact to reputation</w:t>
            </w:r>
          </w:p>
        </w:tc>
      </w:tr>
    </w:tbl>
    <w:p w14:paraId="65592DBC" w14:textId="77777777" w:rsidR="0052116B" w:rsidRPr="007B7BB5" w:rsidRDefault="0052116B" w:rsidP="0052116B">
      <w:pPr>
        <w:rPr>
          <w:sz w:val="8"/>
          <w:szCs w:val="8"/>
        </w:rPr>
      </w:pPr>
    </w:p>
    <w:tbl>
      <w:tblPr>
        <w:tblStyle w:val="TableGrid"/>
        <w:tblW w:w="0" w:type="auto"/>
        <w:tblInd w:w="-431" w:type="dxa"/>
        <w:tblLook w:val="04A0" w:firstRow="1" w:lastRow="0" w:firstColumn="1" w:lastColumn="0" w:noHBand="0" w:noVBand="1"/>
      </w:tblPr>
      <w:tblGrid>
        <w:gridCol w:w="1844"/>
        <w:gridCol w:w="1612"/>
        <w:gridCol w:w="1276"/>
        <w:gridCol w:w="1418"/>
        <w:gridCol w:w="1417"/>
        <w:gridCol w:w="1559"/>
      </w:tblGrid>
      <w:tr w:rsidR="0052116B" w:rsidRPr="0052116B" w14:paraId="0DBE4BF9" w14:textId="77777777" w:rsidTr="000155B5">
        <w:trPr>
          <w:cnfStyle w:val="100000000000" w:firstRow="1" w:lastRow="0" w:firstColumn="0" w:lastColumn="0" w:oddVBand="0" w:evenVBand="0" w:oddHBand="0" w:evenHBand="0" w:firstRowFirstColumn="0" w:firstRowLastColumn="0" w:lastRowFirstColumn="0" w:lastRowLastColumn="0"/>
        </w:trPr>
        <w:tc>
          <w:tcPr>
            <w:tcW w:w="9126" w:type="dxa"/>
            <w:gridSpan w:val="6"/>
            <w:shd w:val="clear" w:color="auto" w:fill="00B0F0"/>
          </w:tcPr>
          <w:p w14:paraId="293C6A14" w14:textId="77777777" w:rsidR="0052116B" w:rsidRPr="0052116B" w:rsidRDefault="0052116B" w:rsidP="000155B5">
            <w:pPr>
              <w:jc w:val="center"/>
              <w:rPr>
                <w:b/>
              </w:rPr>
            </w:pPr>
            <w:r w:rsidRPr="0052116B">
              <w:rPr>
                <w:b/>
              </w:rPr>
              <w:t>Consequence</w:t>
            </w:r>
          </w:p>
        </w:tc>
      </w:tr>
      <w:tr w:rsidR="0052116B" w:rsidRPr="0052116B" w14:paraId="5ECC8927" w14:textId="77777777" w:rsidTr="000155B5">
        <w:tc>
          <w:tcPr>
            <w:tcW w:w="1844" w:type="dxa"/>
            <w:shd w:val="clear" w:color="auto" w:fill="00B0F0"/>
          </w:tcPr>
          <w:p w14:paraId="5875469A" w14:textId="77777777" w:rsidR="0052116B" w:rsidRPr="0052116B" w:rsidRDefault="0052116B" w:rsidP="000155B5">
            <w:pPr>
              <w:spacing w:before="120" w:after="120"/>
              <w:rPr>
                <w:b/>
                <w:color w:val="FFFFFF" w:themeColor="background1"/>
              </w:rPr>
            </w:pPr>
            <w:r w:rsidRPr="0052116B">
              <w:rPr>
                <w:b/>
                <w:color w:val="FFFFFF" w:themeColor="background1"/>
              </w:rPr>
              <w:t>Likelihood</w:t>
            </w:r>
          </w:p>
        </w:tc>
        <w:tc>
          <w:tcPr>
            <w:tcW w:w="1612" w:type="dxa"/>
            <w:shd w:val="clear" w:color="auto" w:fill="EEECE1" w:themeFill="background2"/>
          </w:tcPr>
          <w:p w14:paraId="26227629" w14:textId="77777777" w:rsidR="0052116B" w:rsidRPr="0052116B" w:rsidRDefault="0052116B" w:rsidP="000155B5">
            <w:pPr>
              <w:spacing w:before="120" w:after="120"/>
            </w:pPr>
            <w:r w:rsidRPr="0052116B">
              <w:t>1 insignificant</w:t>
            </w:r>
          </w:p>
        </w:tc>
        <w:tc>
          <w:tcPr>
            <w:tcW w:w="1276" w:type="dxa"/>
            <w:shd w:val="clear" w:color="auto" w:fill="EEECE1" w:themeFill="background2"/>
          </w:tcPr>
          <w:p w14:paraId="131BD22C" w14:textId="77777777" w:rsidR="0052116B" w:rsidRPr="0052116B" w:rsidRDefault="0052116B" w:rsidP="000155B5">
            <w:pPr>
              <w:spacing w:before="120" w:after="120"/>
            </w:pPr>
            <w:r w:rsidRPr="0052116B">
              <w:t>2 Minor</w:t>
            </w:r>
          </w:p>
        </w:tc>
        <w:tc>
          <w:tcPr>
            <w:tcW w:w="1418" w:type="dxa"/>
            <w:shd w:val="clear" w:color="auto" w:fill="EEECE1" w:themeFill="background2"/>
          </w:tcPr>
          <w:p w14:paraId="2D5A9C35" w14:textId="77777777" w:rsidR="0052116B" w:rsidRPr="0052116B" w:rsidRDefault="0052116B" w:rsidP="000155B5">
            <w:pPr>
              <w:spacing w:before="120" w:after="120"/>
            </w:pPr>
            <w:r w:rsidRPr="0052116B">
              <w:t>3 Moderate</w:t>
            </w:r>
          </w:p>
        </w:tc>
        <w:tc>
          <w:tcPr>
            <w:tcW w:w="1417" w:type="dxa"/>
            <w:shd w:val="clear" w:color="auto" w:fill="EEECE1" w:themeFill="background2"/>
          </w:tcPr>
          <w:p w14:paraId="082755E7" w14:textId="77777777" w:rsidR="0052116B" w:rsidRPr="0052116B" w:rsidRDefault="0052116B" w:rsidP="000155B5">
            <w:pPr>
              <w:spacing w:before="120" w:after="120"/>
            </w:pPr>
            <w:r w:rsidRPr="0052116B">
              <w:t>4 Major</w:t>
            </w:r>
          </w:p>
        </w:tc>
        <w:tc>
          <w:tcPr>
            <w:tcW w:w="1559" w:type="dxa"/>
            <w:shd w:val="clear" w:color="auto" w:fill="EEECE1" w:themeFill="background2"/>
          </w:tcPr>
          <w:p w14:paraId="68173EAE" w14:textId="77777777" w:rsidR="0052116B" w:rsidRPr="0052116B" w:rsidRDefault="0052116B" w:rsidP="000155B5">
            <w:pPr>
              <w:spacing w:before="120" w:after="120"/>
            </w:pPr>
            <w:r w:rsidRPr="0052116B">
              <w:t>5 Catastrophic</w:t>
            </w:r>
          </w:p>
        </w:tc>
      </w:tr>
      <w:tr w:rsidR="0052116B" w:rsidRPr="0052116B" w14:paraId="52C6E4C9" w14:textId="77777777" w:rsidTr="000155B5">
        <w:tc>
          <w:tcPr>
            <w:tcW w:w="1844" w:type="dxa"/>
            <w:shd w:val="clear" w:color="auto" w:fill="00B0F0"/>
          </w:tcPr>
          <w:p w14:paraId="67B6853E" w14:textId="77777777" w:rsidR="0052116B" w:rsidRPr="0052116B" w:rsidRDefault="0052116B" w:rsidP="000155B5">
            <w:pPr>
              <w:spacing w:before="120" w:after="120"/>
              <w:rPr>
                <w:b/>
                <w:color w:val="FFFFFF" w:themeColor="background1"/>
              </w:rPr>
            </w:pPr>
            <w:r w:rsidRPr="0052116B">
              <w:rPr>
                <w:b/>
                <w:color w:val="FFFFFF" w:themeColor="background1"/>
              </w:rPr>
              <w:t>1 Negligible</w:t>
            </w:r>
          </w:p>
        </w:tc>
        <w:tc>
          <w:tcPr>
            <w:tcW w:w="1612" w:type="dxa"/>
            <w:shd w:val="clear" w:color="auto" w:fill="92D050"/>
          </w:tcPr>
          <w:p w14:paraId="602280D3" w14:textId="77777777" w:rsidR="0052116B" w:rsidRPr="0052116B" w:rsidRDefault="0052116B" w:rsidP="000155B5">
            <w:pPr>
              <w:spacing w:before="120" w:after="120"/>
              <w:jc w:val="center"/>
            </w:pPr>
            <w:r w:rsidRPr="0052116B">
              <w:t>1</w:t>
            </w:r>
          </w:p>
        </w:tc>
        <w:tc>
          <w:tcPr>
            <w:tcW w:w="1276" w:type="dxa"/>
            <w:shd w:val="clear" w:color="auto" w:fill="92D050"/>
          </w:tcPr>
          <w:p w14:paraId="26B50EAC" w14:textId="77777777" w:rsidR="0052116B" w:rsidRPr="0052116B" w:rsidRDefault="0052116B" w:rsidP="000155B5">
            <w:pPr>
              <w:spacing w:before="120" w:after="120"/>
              <w:jc w:val="center"/>
            </w:pPr>
            <w:r w:rsidRPr="0052116B">
              <w:t>2</w:t>
            </w:r>
          </w:p>
        </w:tc>
        <w:tc>
          <w:tcPr>
            <w:tcW w:w="1418" w:type="dxa"/>
            <w:shd w:val="clear" w:color="auto" w:fill="92D050"/>
          </w:tcPr>
          <w:p w14:paraId="0B00A52B" w14:textId="77777777" w:rsidR="0052116B" w:rsidRPr="0052116B" w:rsidRDefault="0052116B" w:rsidP="000155B5">
            <w:pPr>
              <w:spacing w:before="120" w:after="120"/>
              <w:jc w:val="center"/>
            </w:pPr>
            <w:r w:rsidRPr="0052116B">
              <w:t>3</w:t>
            </w:r>
          </w:p>
        </w:tc>
        <w:tc>
          <w:tcPr>
            <w:tcW w:w="1417" w:type="dxa"/>
            <w:shd w:val="clear" w:color="auto" w:fill="FFFF00"/>
          </w:tcPr>
          <w:p w14:paraId="32CD1D71" w14:textId="77777777" w:rsidR="0052116B" w:rsidRPr="0052116B" w:rsidRDefault="0052116B" w:rsidP="000155B5">
            <w:pPr>
              <w:spacing w:before="120" w:after="120"/>
              <w:jc w:val="center"/>
            </w:pPr>
            <w:r w:rsidRPr="0052116B">
              <w:t>4</w:t>
            </w:r>
          </w:p>
        </w:tc>
        <w:tc>
          <w:tcPr>
            <w:tcW w:w="1559" w:type="dxa"/>
            <w:shd w:val="clear" w:color="auto" w:fill="FFFF00"/>
          </w:tcPr>
          <w:p w14:paraId="01EF4216" w14:textId="77777777" w:rsidR="0052116B" w:rsidRPr="0052116B" w:rsidRDefault="0052116B" w:rsidP="000155B5">
            <w:pPr>
              <w:spacing w:before="120" w:after="120"/>
              <w:jc w:val="center"/>
            </w:pPr>
            <w:r w:rsidRPr="0052116B">
              <w:t>5</w:t>
            </w:r>
          </w:p>
        </w:tc>
      </w:tr>
      <w:tr w:rsidR="0052116B" w:rsidRPr="0052116B" w14:paraId="64FA79C0" w14:textId="77777777" w:rsidTr="000155B5">
        <w:tc>
          <w:tcPr>
            <w:tcW w:w="1844" w:type="dxa"/>
            <w:shd w:val="clear" w:color="auto" w:fill="00B0F0"/>
          </w:tcPr>
          <w:p w14:paraId="3343E5F7" w14:textId="77777777" w:rsidR="0052116B" w:rsidRPr="0052116B" w:rsidRDefault="0052116B" w:rsidP="000155B5">
            <w:pPr>
              <w:spacing w:before="120" w:after="120"/>
              <w:rPr>
                <w:b/>
                <w:color w:val="FFFFFF" w:themeColor="background1"/>
              </w:rPr>
            </w:pPr>
            <w:r w:rsidRPr="0052116B">
              <w:rPr>
                <w:b/>
                <w:color w:val="FFFFFF" w:themeColor="background1"/>
              </w:rPr>
              <w:t>2 Low</w:t>
            </w:r>
          </w:p>
        </w:tc>
        <w:tc>
          <w:tcPr>
            <w:tcW w:w="1612" w:type="dxa"/>
            <w:shd w:val="clear" w:color="auto" w:fill="92D050"/>
          </w:tcPr>
          <w:p w14:paraId="4ED9F146" w14:textId="77777777" w:rsidR="0052116B" w:rsidRPr="0052116B" w:rsidRDefault="0052116B" w:rsidP="000155B5">
            <w:pPr>
              <w:spacing w:before="120" w:after="120"/>
              <w:jc w:val="center"/>
            </w:pPr>
            <w:r w:rsidRPr="0052116B">
              <w:t>2</w:t>
            </w:r>
          </w:p>
        </w:tc>
        <w:tc>
          <w:tcPr>
            <w:tcW w:w="1276" w:type="dxa"/>
            <w:shd w:val="clear" w:color="auto" w:fill="FFFF00"/>
          </w:tcPr>
          <w:p w14:paraId="1A09DB48" w14:textId="77777777" w:rsidR="0052116B" w:rsidRPr="0052116B" w:rsidRDefault="0052116B" w:rsidP="000155B5">
            <w:pPr>
              <w:spacing w:before="120" w:after="120"/>
              <w:jc w:val="center"/>
            </w:pPr>
            <w:r w:rsidRPr="0052116B">
              <w:t>4</w:t>
            </w:r>
          </w:p>
        </w:tc>
        <w:tc>
          <w:tcPr>
            <w:tcW w:w="1418" w:type="dxa"/>
            <w:shd w:val="clear" w:color="auto" w:fill="FFFF00"/>
          </w:tcPr>
          <w:p w14:paraId="072E0C43" w14:textId="77777777" w:rsidR="0052116B" w:rsidRPr="0052116B" w:rsidRDefault="0052116B" w:rsidP="000155B5">
            <w:pPr>
              <w:spacing w:before="120" w:after="120"/>
              <w:jc w:val="center"/>
            </w:pPr>
            <w:r w:rsidRPr="0052116B">
              <w:t>6</w:t>
            </w:r>
          </w:p>
        </w:tc>
        <w:tc>
          <w:tcPr>
            <w:tcW w:w="1417" w:type="dxa"/>
            <w:shd w:val="clear" w:color="auto" w:fill="FFC000"/>
          </w:tcPr>
          <w:p w14:paraId="0C99152C" w14:textId="77777777" w:rsidR="0052116B" w:rsidRPr="0052116B" w:rsidRDefault="0052116B" w:rsidP="000155B5">
            <w:pPr>
              <w:spacing w:before="120" w:after="120"/>
              <w:jc w:val="center"/>
            </w:pPr>
            <w:r w:rsidRPr="0052116B">
              <w:t>8</w:t>
            </w:r>
          </w:p>
        </w:tc>
        <w:tc>
          <w:tcPr>
            <w:tcW w:w="1559" w:type="dxa"/>
            <w:shd w:val="clear" w:color="auto" w:fill="FFC000"/>
          </w:tcPr>
          <w:p w14:paraId="67CE009D" w14:textId="77777777" w:rsidR="0052116B" w:rsidRPr="0052116B" w:rsidRDefault="0052116B" w:rsidP="000155B5">
            <w:pPr>
              <w:spacing w:before="120" w:after="120"/>
              <w:jc w:val="center"/>
            </w:pPr>
            <w:r w:rsidRPr="0052116B">
              <w:t>10</w:t>
            </w:r>
          </w:p>
        </w:tc>
      </w:tr>
      <w:tr w:rsidR="0052116B" w:rsidRPr="0052116B" w14:paraId="1557397E" w14:textId="77777777" w:rsidTr="000155B5">
        <w:tc>
          <w:tcPr>
            <w:tcW w:w="1844" w:type="dxa"/>
            <w:shd w:val="clear" w:color="auto" w:fill="00B0F0"/>
          </w:tcPr>
          <w:p w14:paraId="781D981C" w14:textId="77777777" w:rsidR="0052116B" w:rsidRPr="0052116B" w:rsidRDefault="0052116B" w:rsidP="000155B5">
            <w:pPr>
              <w:spacing w:before="120" w:after="120"/>
              <w:rPr>
                <w:b/>
                <w:color w:val="FFFFFF" w:themeColor="background1"/>
              </w:rPr>
            </w:pPr>
            <w:r w:rsidRPr="0052116B">
              <w:rPr>
                <w:b/>
                <w:color w:val="FFFFFF" w:themeColor="background1"/>
              </w:rPr>
              <w:t>3 Moderate</w:t>
            </w:r>
          </w:p>
        </w:tc>
        <w:tc>
          <w:tcPr>
            <w:tcW w:w="1612" w:type="dxa"/>
            <w:shd w:val="clear" w:color="auto" w:fill="92D050"/>
          </w:tcPr>
          <w:p w14:paraId="22615073" w14:textId="77777777" w:rsidR="0052116B" w:rsidRPr="0052116B" w:rsidRDefault="0052116B" w:rsidP="000155B5">
            <w:pPr>
              <w:spacing w:before="120" w:after="120"/>
              <w:jc w:val="center"/>
            </w:pPr>
            <w:r w:rsidRPr="0052116B">
              <w:t>3</w:t>
            </w:r>
          </w:p>
        </w:tc>
        <w:tc>
          <w:tcPr>
            <w:tcW w:w="1276" w:type="dxa"/>
            <w:shd w:val="clear" w:color="auto" w:fill="FFFF00"/>
          </w:tcPr>
          <w:p w14:paraId="0A58235F" w14:textId="77777777" w:rsidR="0052116B" w:rsidRPr="0052116B" w:rsidRDefault="0052116B" w:rsidP="000155B5">
            <w:pPr>
              <w:spacing w:before="120" w:after="120"/>
              <w:jc w:val="center"/>
            </w:pPr>
            <w:r w:rsidRPr="0052116B">
              <w:t>6</w:t>
            </w:r>
          </w:p>
        </w:tc>
        <w:tc>
          <w:tcPr>
            <w:tcW w:w="1418" w:type="dxa"/>
            <w:shd w:val="clear" w:color="auto" w:fill="FFC000"/>
          </w:tcPr>
          <w:p w14:paraId="7251B3F3" w14:textId="77777777" w:rsidR="0052116B" w:rsidRPr="0052116B" w:rsidRDefault="0052116B" w:rsidP="000155B5">
            <w:pPr>
              <w:spacing w:before="120" w:after="120"/>
              <w:jc w:val="center"/>
            </w:pPr>
            <w:r w:rsidRPr="0052116B">
              <w:t>9</w:t>
            </w:r>
          </w:p>
        </w:tc>
        <w:tc>
          <w:tcPr>
            <w:tcW w:w="1417" w:type="dxa"/>
            <w:shd w:val="clear" w:color="auto" w:fill="FFC000"/>
          </w:tcPr>
          <w:p w14:paraId="43715335" w14:textId="77777777" w:rsidR="0052116B" w:rsidRPr="0052116B" w:rsidRDefault="0052116B" w:rsidP="000155B5">
            <w:pPr>
              <w:spacing w:before="120" w:after="120"/>
              <w:jc w:val="center"/>
            </w:pPr>
            <w:r w:rsidRPr="0052116B">
              <w:t>12</w:t>
            </w:r>
          </w:p>
        </w:tc>
        <w:tc>
          <w:tcPr>
            <w:tcW w:w="1559" w:type="dxa"/>
            <w:shd w:val="clear" w:color="auto" w:fill="FF0000"/>
          </w:tcPr>
          <w:p w14:paraId="6D9201AD" w14:textId="77777777" w:rsidR="0052116B" w:rsidRPr="0052116B" w:rsidRDefault="0052116B" w:rsidP="000155B5">
            <w:pPr>
              <w:spacing w:before="120" w:after="120"/>
              <w:jc w:val="center"/>
            </w:pPr>
            <w:r w:rsidRPr="0052116B">
              <w:t>15</w:t>
            </w:r>
          </w:p>
        </w:tc>
      </w:tr>
      <w:tr w:rsidR="0052116B" w:rsidRPr="0052116B" w14:paraId="4F175BA5" w14:textId="77777777" w:rsidTr="000155B5">
        <w:tc>
          <w:tcPr>
            <w:tcW w:w="1844" w:type="dxa"/>
            <w:shd w:val="clear" w:color="auto" w:fill="00B0F0"/>
          </w:tcPr>
          <w:p w14:paraId="4E456320" w14:textId="77777777" w:rsidR="0052116B" w:rsidRPr="0052116B" w:rsidRDefault="0052116B" w:rsidP="000155B5">
            <w:pPr>
              <w:spacing w:before="120" w:after="120"/>
              <w:rPr>
                <w:b/>
                <w:color w:val="FFFFFF" w:themeColor="background1"/>
              </w:rPr>
            </w:pPr>
            <w:r w:rsidRPr="0052116B">
              <w:rPr>
                <w:b/>
                <w:color w:val="FFFFFF" w:themeColor="background1"/>
              </w:rPr>
              <w:t>4 Significant</w:t>
            </w:r>
          </w:p>
        </w:tc>
        <w:tc>
          <w:tcPr>
            <w:tcW w:w="1612" w:type="dxa"/>
            <w:shd w:val="clear" w:color="auto" w:fill="FFFF00"/>
          </w:tcPr>
          <w:p w14:paraId="56F89FFC" w14:textId="77777777" w:rsidR="0052116B" w:rsidRPr="0052116B" w:rsidRDefault="0052116B" w:rsidP="000155B5">
            <w:pPr>
              <w:spacing w:before="120" w:after="120"/>
              <w:jc w:val="center"/>
            </w:pPr>
            <w:r w:rsidRPr="0052116B">
              <w:t>4</w:t>
            </w:r>
          </w:p>
        </w:tc>
        <w:tc>
          <w:tcPr>
            <w:tcW w:w="1276" w:type="dxa"/>
            <w:shd w:val="clear" w:color="auto" w:fill="FFC000"/>
          </w:tcPr>
          <w:p w14:paraId="1B1E6CD4" w14:textId="77777777" w:rsidR="0052116B" w:rsidRPr="0052116B" w:rsidRDefault="0052116B" w:rsidP="000155B5">
            <w:pPr>
              <w:spacing w:before="120" w:after="120"/>
              <w:jc w:val="center"/>
            </w:pPr>
            <w:r w:rsidRPr="0052116B">
              <w:t>8</w:t>
            </w:r>
          </w:p>
        </w:tc>
        <w:tc>
          <w:tcPr>
            <w:tcW w:w="1418" w:type="dxa"/>
            <w:shd w:val="clear" w:color="auto" w:fill="FFC000"/>
          </w:tcPr>
          <w:p w14:paraId="7941B22A" w14:textId="77777777" w:rsidR="0052116B" w:rsidRPr="0052116B" w:rsidRDefault="0052116B" w:rsidP="000155B5">
            <w:pPr>
              <w:spacing w:before="120" w:after="120"/>
              <w:jc w:val="center"/>
            </w:pPr>
            <w:r w:rsidRPr="0052116B">
              <w:t>12</w:t>
            </w:r>
          </w:p>
        </w:tc>
        <w:tc>
          <w:tcPr>
            <w:tcW w:w="1417" w:type="dxa"/>
            <w:shd w:val="clear" w:color="auto" w:fill="FF0000"/>
          </w:tcPr>
          <w:p w14:paraId="685CFB74" w14:textId="77777777" w:rsidR="0052116B" w:rsidRPr="0052116B" w:rsidRDefault="0052116B" w:rsidP="000155B5">
            <w:pPr>
              <w:spacing w:before="120" w:after="120"/>
              <w:jc w:val="center"/>
            </w:pPr>
            <w:r w:rsidRPr="0052116B">
              <w:t>16</w:t>
            </w:r>
          </w:p>
        </w:tc>
        <w:tc>
          <w:tcPr>
            <w:tcW w:w="1559" w:type="dxa"/>
            <w:shd w:val="clear" w:color="auto" w:fill="FF0000"/>
          </w:tcPr>
          <w:p w14:paraId="52277744" w14:textId="77777777" w:rsidR="0052116B" w:rsidRPr="0052116B" w:rsidRDefault="0052116B" w:rsidP="000155B5">
            <w:pPr>
              <w:spacing w:before="120" w:after="120"/>
              <w:jc w:val="center"/>
            </w:pPr>
            <w:r w:rsidRPr="0052116B">
              <w:t>20</w:t>
            </w:r>
          </w:p>
        </w:tc>
      </w:tr>
      <w:tr w:rsidR="0052116B" w:rsidRPr="0052116B" w14:paraId="0CDF0B21" w14:textId="77777777" w:rsidTr="000155B5">
        <w:tc>
          <w:tcPr>
            <w:tcW w:w="1844" w:type="dxa"/>
            <w:shd w:val="clear" w:color="auto" w:fill="00B0F0"/>
          </w:tcPr>
          <w:p w14:paraId="4E23B104" w14:textId="77777777" w:rsidR="0052116B" w:rsidRPr="0052116B" w:rsidRDefault="0052116B" w:rsidP="000155B5">
            <w:pPr>
              <w:spacing w:before="120" w:after="120"/>
              <w:rPr>
                <w:b/>
                <w:color w:val="FFFFFF" w:themeColor="background1"/>
              </w:rPr>
            </w:pPr>
            <w:r w:rsidRPr="0052116B">
              <w:rPr>
                <w:b/>
                <w:color w:val="FFFFFF" w:themeColor="background1"/>
              </w:rPr>
              <w:t>5 High</w:t>
            </w:r>
          </w:p>
        </w:tc>
        <w:tc>
          <w:tcPr>
            <w:tcW w:w="1612" w:type="dxa"/>
            <w:shd w:val="clear" w:color="auto" w:fill="FFFF00"/>
          </w:tcPr>
          <w:p w14:paraId="4A4ACBC2" w14:textId="77777777" w:rsidR="0052116B" w:rsidRPr="0052116B" w:rsidRDefault="0052116B" w:rsidP="000155B5">
            <w:pPr>
              <w:spacing w:before="120" w:after="120"/>
              <w:jc w:val="center"/>
            </w:pPr>
            <w:r w:rsidRPr="0052116B">
              <w:t>5</w:t>
            </w:r>
          </w:p>
        </w:tc>
        <w:tc>
          <w:tcPr>
            <w:tcW w:w="1276" w:type="dxa"/>
            <w:shd w:val="clear" w:color="auto" w:fill="FFC000"/>
          </w:tcPr>
          <w:p w14:paraId="32779B22" w14:textId="77777777" w:rsidR="0052116B" w:rsidRPr="0052116B" w:rsidRDefault="0052116B" w:rsidP="000155B5">
            <w:pPr>
              <w:spacing w:before="120" w:after="120"/>
              <w:jc w:val="center"/>
            </w:pPr>
            <w:r w:rsidRPr="0052116B">
              <w:t>10</w:t>
            </w:r>
          </w:p>
        </w:tc>
        <w:tc>
          <w:tcPr>
            <w:tcW w:w="1418" w:type="dxa"/>
            <w:shd w:val="clear" w:color="auto" w:fill="FF0000"/>
          </w:tcPr>
          <w:p w14:paraId="31873009" w14:textId="77777777" w:rsidR="0052116B" w:rsidRPr="0052116B" w:rsidRDefault="0052116B" w:rsidP="000155B5">
            <w:pPr>
              <w:spacing w:before="120" w:after="120"/>
              <w:jc w:val="center"/>
            </w:pPr>
            <w:r w:rsidRPr="0052116B">
              <w:t>15</w:t>
            </w:r>
          </w:p>
        </w:tc>
        <w:tc>
          <w:tcPr>
            <w:tcW w:w="1417" w:type="dxa"/>
            <w:shd w:val="clear" w:color="auto" w:fill="FF0000"/>
          </w:tcPr>
          <w:p w14:paraId="2A4A8417" w14:textId="77777777" w:rsidR="0052116B" w:rsidRPr="0052116B" w:rsidRDefault="0052116B" w:rsidP="000155B5">
            <w:pPr>
              <w:spacing w:before="120" w:after="120"/>
              <w:jc w:val="center"/>
            </w:pPr>
            <w:r w:rsidRPr="0052116B">
              <w:t>20</w:t>
            </w:r>
          </w:p>
        </w:tc>
        <w:tc>
          <w:tcPr>
            <w:tcW w:w="1559" w:type="dxa"/>
            <w:shd w:val="clear" w:color="auto" w:fill="FF0000"/>
          </w:tcPr>
          <w:p w14:paraId="07BA3063" w14:textId="77777777" w:rsidR="0052116B" w:rsidRPr="0052116B" w:rsidRDefault="0052116B" w:rsidP="000155B5">
            <w:pPr>
              <w:spacing w:before="120" w:after="120"/>
              <w:jc w:val="center"/>
            </w:pPr>
            <w:r w:rsidRPr="0052116B">
              <w:t>25</w:t>
            </w:r>
          </w:p>
        </w:tc>
      </w:tr>
    </w:tbl>
    <w:p w14:paraId="64393BC7" w14:textId="77777777" w:rsidR="0052116B" w:rsidRPr="0052116B" w:rsidRDefault="0052116B" w:rsidP="0052116B"/>
    <w:sectPr w:rsidR="0052116B" w:rsidRPr="0052116B" w:rsidSect="000675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Gotham 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54A"/>
    <w:multiLevelType w:val="hybridMultilevel"/>
    <w:tmpl w:val="B6184E96"/>
    <w:lvl w:ilvl="0" w:tplc="14090001">
      <w:start w:val="1"/>
      <w:numFmt w:val="bullet"/>
      <w:lvlText w:val=""/>
      <w:lvlJc w:val="left"/>
      <w:pPr>
        <w:ind w:left="643" w:hanging="360"/>
      </w:pPr>
      <w:rPr>
        <w:rFonts w:ascii="Symbol" w:hAnsi="Symbo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 w15:restartNumberingAfterBreak="0">
    <w:nsid w:val="021B6F17"/>
    <w:multiLevelType w:val="hybridMultilevel"/>
    <w:tmpl w:val="6728D1CA"/>
    <w:lvl w:ilvl="0" w:tplc="D896AB16">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56F535F"/>
    <w:multiLevelType w:val="hybridMultilevel"/>
    <w:tmpl w:val="49EEB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3070663">
    <w:abstractNumId w:val="1"/>
  </w:num>
  <w:num w:numId="2" w16cid:durableId="937718688">
    <w:abstractNumId w:val="2"/>
  </w:num>
  <w:num w:numId="3" w16cid:durableId="1751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3B"/>
    <w:rsid w:val="0006753B"/>
    <w:rsid w:val="00147262"/>
    <w:rsid w:val="00516566"/>
    <w:rsid w:val="00517BF5"/>
    <w:rsid w:val="0052116B"/>
    <w:rsid w:val="006C6F2D"/>
    <w:rsid w:val="007B7BB5"/>
    <w:rsid w:val="008666B8"/>
    <w:rsid w:val="009E3923"/>
    <w:rsid w:val="00A91EA4"/>
    <w:rsid w:val="00B81765"/>
    <w:rsid w:val="00B829D9"/>
    <w:rsid w:val="00EF41E7"/>
    <w:rsid w:val="00EF4BA3"/>
    <w:rsid w:val="00F561A6"/>
    <w:rsid w:val="00FC4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C48B"/>
  <w15:docId w15:val="{2D310F68-D8F5-42D5-BACD-E2404D61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3B"/>
    <w:pPr>
      <w:spacing w:after="160" w:line="256" w:lineRule="auto"/>
    </w:pPr>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53B"/>
    <w:pPr>
      <w:tabs>
        <w:tab w:val="center" w:pos="4513"/>
        <w:tab w:val="right" w:pos="9026"/>
      </w:tabs>
      <w:spacing w:after="0" w:line="240" w:lineRule="auto"/>
    </w:pPr>
    <w:rPr>
      <w:color w:val="788086"/>
    </w:rPr>
  </w:style>
  <w:style w:type="character" w:customStyle="1" w:styleId="HeaderChar">
    <w:name w:val="Header Char"/>
    <w:basedOn w:val="DefaultParagraphFont"/>
    <w:link w:val="Header"/>
    <w:uiPriority w:val="99"/>
    <w:semiHidden/>
    <w:rsid w:val="0006753B"/>
    <w:rPr>
      <w:rFonts w:ascii="Source Sans Pro" w:hAnsi="Source Sans Pro"/>
      <w:color w:val="788086"/>
    </w:rPr>
  </w:style>
  <w:style w:type="table" w:styleId="TableGrid">
    <w:name w:val="Table Grid"/>
    <w:basedOn w:val="TableNormal"/>
    <w:uiPriority w:val="39"/>
    <w:rsid w:val="0006753B"/>
    <w:pPr>
      <w:spacing w:before="60" w:after="6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color w:val="FFFFFF" w:themeColor="background1"/>
      </w:rPr>
      <w:tblPr/>
      <w:tcPr>
        <w:shd w:val="clear" w:color="auto" w:fill="0090A6"/>
      </w:tcPr>
    </w:tblStylePr>
  </w:style>
  <w:style w:type="paragraph" w:styleId="Revision">
    <w:name w:val="Revision"/>
    <w:hidden/>
    <w:uiPriority w:val="99"/>
    <w:semiHidden/>
    <w:rsid w:val="00147262"/>
    <w:pPr>
      <w:spacing w:after="0" w:line="240" w:lineRule="auto"/>
    </w:pPr>
    <w:rPr>
      <w:rFonts w:ascii="Source Sans Pro" w:hAnsi="Source Sans Pro"/>
    </w:rPr>
  </w:style>
  <w:style w:type="paragraph" w:styleId="ListParagraph">
    <w:name w:val="List Paragraph"/>
    <w:basedOn w:val="Normal"/>
    <w:uiPriority w:val="34"/>
    <w:qFormat/>
    <w:rsid w:val="00147262"/>
    <w:pPr>
      <w:ind w:left="720"/>
      <w:contextualSpacing/>
    </w:pPr>
  </w:style>
  <w:style w:type="paragraph" w:customStyle="1" w:styleId="Default">
    <w:name w:val="Default"/>
    <w:rsid w:val="008666B8"/>
    <w:pPr>
      <w:autoSpaceDE w:val="0"/>
      <w:autoSpaceDN w:val="0"/>
      <w:adjustRightInd w:val="0"/>
      <w:spacing w:after="0" w:line="240" w:lineRule="auto"/>
    </w:pPr>
    <w:rPr>
      <w:rFonts w:ascii="Gotham Book" w:eastAsia="Times New Roman" w:hAnsi="Gotham Book" w:cs="Gotham Book"/>
      <w:color w:val="000000"/>
      <w:sz w:val="24"/>
      <w:szCs w:val="24"/>
      <w:lang w:eastAsia="en-NZ"/>
    </w:rPr>
  </w:style>
  <w:style w:type="paragraph" w:styleId="Title">
    <w:name w:val="Title"/>
    <w:basedOn w:val="Normal"/>
    <w:next w:val="Normal"/>
    <w:link w:val="TitleChar"/>
    <w:uiPriority w:val="10"/>
    <w:rsid w:val="008666B8"/>
    <w:pPr>
      <w:spacing w:after="0" w:line="240" w:lineRule="auto"/>
      <w:contextualSpacing/>
      <w:jc w:val="right"/>
    </w:pPr>
    <w:rPr>
      <w:rFonts w:ascii="Georgia" w:eastAsiaTheme="majorEastAsia" w:hAnsi="Georgia" w:cstheme="majorBidi"/>
      <w:b/>
      <w:i/>
      <w:color w:val="0F4F7A"/>
      <w:spacing w:val="-10"/>
      <w:kern w:val="28"/>
      <w:sz w:val="72"/>
      <w:szCs w:val="56"/>
    </w:rPr>
  </w:style>
  <w:style w:type="character" w:customStyle="1" w:styleId="TitleChar">
    <w:name w:val="Title Char"/>
    <w:basedOn w:val="DefaultParagraphFont"/>
    <w:link w:val="Title"/>
    <w:uiPriority w:val="10"/>
    <w:rsid w:val="008666B8"/>
    <w:rPr>
      <w:rFonts w:ascii="Georgia" w:eastAsiaTheme="majorEastAsia" w:hAnsi="Georgia" w:cstheme="majorBidi"/>
      <w:b/>
      <w:i/>
      <w:color w:val="0F4F7A"/>
      <w:spacing w:val="-10"/>
      <w:kern w:val="28"/>
      <w:sz w:val="72"/>
      <w:szCs w:val="56"/>
    </w:rPr>
  </w:style>
  <w:style w:type="character" w:styleId="CommentReference">
    <w:name w:val="annotation reference"/>
    <w:basedOn w:val="DefaultParagraphFont"/>
    <w:uiPriority w:val="99"/>
    <w:semiHidden/>
    <w:unhideWhenUsed/>
    <w:rsid w:val="00B81765"/>
    <w:rPr>
      <w:sz w:val="16"/>
      <w:szCs w:val="16"/>
    </w:rPr>
  </w:style>
  <w:style w:type="paragraph" w:styleId="CommentText">
    <w:name w:val="annotation text"/>
    <w:basedOn w:val="Normal"/>
    <w:link w:val="CommentTextChar"/>
    <w:uiPriority w:val="99"/>
    <w:unhideWhenUsed/>
    <w:rsid w:val="00B81765"/>
    <w:pPr>
      <w:spacing w:line="240" w:lineRule="auto"/>
    </w:pPr>
    <w:rPr>
      <w:sz w:val="20"/>
      <w:szCs w:val="20"/>
    </w:rPr>
  </w:style>
  <w:style w:type="character" w:customStyle="1" w:styleId="CommentTextChar">
    <w:name w:val="Comment Text Char"/>
    <w:basedOn w:val="DefaultParagraphFont"/>
    <w:link w:val="CommentText"/>
    <w:uiPriority w:val="99"/>
    <w:rsid w:val="00B81765"/>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B81765"/>
    <w:rPr>
      <w:b/>
      <w:bCs/>
    </w:rPr>
  </w:style>
  <w:style w:type="character" w:customStyle="1" w:styleId="CommentSubjectChar">
    <w:name w:val="Comment Subject Char"/>
    <w:basedOn w:val="CommentTextChar"/>
    <w:link w:val="CommentSubject"/>
    <w:uiPriority w:val="99"/>
    <w:semiHidden/>
    <w:rsid w:val="00B81765"/>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371AA6D62A29864FABB04AB5D052174A" ma:contentTypeVersion="37" ma:contentTypeDescription="Standard Electronic Document" ma:contentTypeScope="" ma:versionID="5f1f52de3f3b4966bc27278d30c53a1d">
  <xsd:schema xmlns:xsd="http://www.w3.org/2001/XMLSchema" xmlns:xs="http://www.w3.org/2001/XMLSchema" xmlns:p="http://schemas.microsoft.com/office/2006/metadata/properties" xmlns:ns2="b250a89d-9fd8-4954-91bc-46a6f846b513" xmlns:ns3="6c7e90a4-a2c0-4ee4-b4d9-87a05fbf2202" xmlns:ns4="e21cbe00-2104-4159-b9b9-bd54555d1bf2" xmlns:ns5="be35dad2-c6ae-46d7-b1e5-cee37e046461" xmlns:ns6="35eab2a0-6826-477c-a66c-a0cddc299a31" xmlns:ns7="b7e53cc5-784f-488c-af5f-e2aaa1a6183c" xmlns:ns8="c7ae6097-4612-4eec-80d8-13ce4d53312b" targetNamespace="http://schemas.microsoft.com/office/2006/metadata/properties" ma:root="true" ma:fieldsID="5bfa83607d90d1115c7883b462c3d80e" ns2:_="" ns3:_="" ns4:_="" ns5:_="" ns6:_="" ns7:_="" ns8:_="">
    <xsd:import namespace="b250a89d-9fd8-4954-91bc-46a6f846b513"/>
    <xsd:import namespace="6c7e90a4-a2c0-4ee4-b4d9-87a05fbf2202"/>
    <xsd:import namespace="e21cbe00-2104-4159-b9b9-bd54555d1bf2"/>
    <xsd:import namespace="be35dad2-c6ae-46d7-b1e5-cee37e046461"/>
    <xsd:import namespace="35eab2a0-6826-477c-a66c-a0cddc299a31"/>
    <xsd:import namespace="b7e53cc5-784f-488c-af5f-e2aaa1a6183c"/>
    <xsd:import namespace="c7ae6097-4612-4eec-80d8-13ce4d53312b"/>
    <xsd:element name="properties">
      <xsd:complexType>
        <xsd:sequence>
          <xsd:element name="documentManagement">
            <xsd:complexType>
              <xsd:all>
                <xsd:element ref="ns2:Target_Audience" minOccurs="0"/>
                <xsd:element ref="ns2:RecordID" minOccurs="0"/>
                <xsd:element ref="ns2:Original_Document" minOccurs="0"/>
                <xsd:element ref="ns3:SDrive" minOccurs="0"/>
                <xsd:element ref="ns4:DocumentType"/>
                <xsd:element ref="ns4:Subactivity" minOccurs="0"/>
                <xsd:element ref="ns5:Class" minOccurs="0"/>
                <xsd:element ref="ns2:Narrative" minOccurs="0"/>
                <xsd:element ref="ns5:Owner" minOccurs="0"/>
                <xsd:element ref="ns5:ExternalAuthor" minOccurs="0"/>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5:LegacyMetadata" minOccurs="0"/>
                <xsd:element ref="ns2:Related_People" minOccurs="0"/>
                <xsd:element ref="ns2:Know-How_Type" minOccurs="0"/>
                <xsd:element ref="ns4:FunctionGroup" minOccurs="0"/>
                <xsd:element ref="ns4:Function" minOccurs="0"/>
                <xsd:element ref="ns4:Activity" minOccurs="0"/>
                <xsd:element ref="ns4:Project" minOccurs="0"/>
                <xsd:element ref="ns4:Case" minOccurs="0"/>
                <xsd:element ref="ns4:Key_x0020_Words" minOccurs="0"/>
                <xsd:element ref="ns4:CategoryName" minOccurs="0"/>
                <xsd:element ref="ns4:CategoryValue" minOccurs="0"/>
                <xsd:element ref="ns4:Volume" minOccurs="0"/>
                <xsd:element ref="ns6:FileID" minOccurs="0"/>
                <xsd:element ref="ns7:SharedWithUsers" minOccurs="0"/>
                <xsd:element ref="ns8:_dlc_DocId" minOccurs="0"/>
                <xsd:element ref="ns8:_dlc_DocIdUrl" minOccurs="0"/>
                <xsd:element ref="ns8: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0a89d-9fd8-4954-91bc-46a6f846b513"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5" nillable="true" ma:displayName="Comments" ma:internalName="Narrative" ma:readOnly="false">
      <xsd:simpleType>
        <xsd:restriction base="dms:Note">
          <xsd:maxLength value="255"/>
        </xsd:restriction>
      </xsd:simpleType>
    </xsd:element>
    <xsd:element name="PRA_Type" ma:index="18" nillable="true" ma:displayName="PRA Type" ma:default="Doc" ma:hidden="true" ma:internalName="PRAType" ma:readOnly="false">
      <xsd:simpleType>
        <xsd:restriction base="dms:Text"/>
      </xsd:simpleType>
    </xsd:element>
    <xsd:element name="Aggregation_Status" ma:index="19" nillable="true" ma:displayName="Aggregation Status" ma:default="Normal" ma:hidden="true" ma:internalName="AggregationStatus">
      <xsd:simpleType>
        <xsd:union memberTypes="dms:Text">
          <xsd:simpleType>
            <xsd:restriction base="dms:Choice">
              <xsd:enumeration value="Normal"/>
              <xsd:enumeration value="Hold"/>
              <xsd:enumeration value="Appraise"/>
              <xsd:enumeration value="Archival Record"/>
              <xsd:enumeration value="Destroy"/>
              <xsd:enumeration value="Appraise Soon"/>
              <xsd:enumeration value="Archive Soon"/>
              <xsd:enumeration value="Destroy Soon"/>
            </xsd:restriction>
          </xsd:simpleType>
        </xsd:union>
      </xsd:simpleType>
    </xsd:element>
    <xsd:element name="Record_Type" ma:index="20"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21"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22" nillable="true" ma:displayName="Authoritative Version" ma:default="0" ma:hidden="true" ma:internalName="AuthoritativeVersion" ma:readOnly="false">
      <xsd:simpleType>
        <xsd:restriction base="dms:Boolean"/>
      </xsd:simpleType>
    </xsd:element>
    <xsd:element name="PRA_Text_1" ma:index="23" nillable="true" ma:displayName="PRA Text 1" ma:hidden="true" ma:internalName="PraText1" ma:readOnly="false">
      <xsd:simpleType>
        <xsd:restriction base="dms:Text"/>
      </xsd:simpleType>
    </xsd:element>
    <xsd:element name="PRA_Text_2" ma:index="24" nillable="true" ma:displayName="PRA Text 2" ma:hidden="true" ma:internalName="PraText2" ma:readOnly="false">
      <xsd:simpleType>
        <xsd:restriction base="dms:Text"/>
      </xsd:simpleType>
    </xsd:element>
    <xsd:element name="PRA_Text_3" ma:index="25" nillable="true" ma:displayName="PRA Text 3" ma:hidden="true" ma:internalName="PraText3" ma:readOnly="false">
      <xsd:simpleType>
        <xsd:restriction base="dms:Text"/>
      </xsd:simpleType>
    </xsd:element>
    <xsd:element name="PRA_Text_4" ma:index="26" nillable="true" ma:displayName="PRA Text 4" ma:hidden="true" ma:internalName="PraText4" ma:readOnly="false">
      <xsd:simpleType>
        <xsd:restriction base="dms:Text"/>
      </xsd:simpleType>
    </xsd:element>
    <xsd:element name="PRA_Text_5" ma:index="27" nillable="true" ma:displayName="PRA Text 5" ma:hidden="true" ma:internalName="PraText5" ma:readOnly="false">
      <xsd:simpleType>
        <xsd:restriction base="dms:Text"/>
      </xsd:simpleType>
    </xsd:element>
    <xsd:element name="PRA_Date_1" ma:index="28" nillable="true" ma:displayName="PRA Date 1" ma:format="DateTime" ma:hidden="true" ma:internalName="PraDate1" ma:readOnly="false">
      <xsd:simpleType>
        <xsd:restriction base="dms:DateTime"/>
      </xsd:simpleType>
    </xsd:element>
    <xsd:element name="PRA_Date_2" ma:index="29" nillable="true" ma:displayName="PRA Date 2" ma:format="DateTime" ma:hidden="true" ma:internalName="PraDate2" ma:readOnly="false">
      <xsd:simpleType>
        <xsd:restriction base="dms:DateTime"/>
      </xsd:simpleType>
    </xsd:element>
    <xsd:element name="PRA_Date_3" ma:index="30" nillable="true" ma:displayName="PRA Date 3" ma:format="DateTime" ma:hidden="true" ma:internalName="PraDate3" ma:readOnly="false">
      <xsd:simpleType>
        <xsd:restriction base="dms:DateTime"/>
      </xsd:simpleType>
    </xsd:element>
    <xsd:element name="PRA_Date_Trigger" ma:index="31" nillable="true" ma:displayName="PRA Date Trigger" ma:format="DateTime" ma:hidden="true" ma:internalName="PraDateTrigger" ma:readOnly="false">
      <xsd:simpleType>
        <xsd:restriction base="dms:DateTime"/>
      </xsd:simpleType>
    </xsd:element>
    <xsd:element name="PRA_Date_Disposal" ma:index="32" nillable="true" ma:displayName="PRA Date Disposal" ma:format="DateTime" ma:hidden="true" ma:internalName="PraDateDisposal" ma:readOnly="false">
      <xsd:simpleType>
        <xsd:restriction base="dms:DateTime"/>
      </xsd:simpleType>
    </xsd:element>
    <xsd:element name="Related_People" ma:index="3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5"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7e90a4-a2c0-4ee4-b4d9-87a05fbf2202" elementFormDefault="qualified">
    <xsd:import namespace="http://schemas.microsoft.com/office/2006/documentManagement/types"/>
    <xsd:import namespace="http://schemas.microsoft.com/office/infopath/2007/PartnerControls"/>
    <xsd:element name="SDrive" ma:index="10" nillable="true" ma:displayName="S Drive Folder Path" ma:internalName="SDrive"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2" ma:displayName="Document Type" ma:format="Dropdown" ma:internalName="DocumentType" ma:readOnly="false">
      <xsd:simpleType>
        <xsd:restriction base="dms:Choice">
          <xsd:enumeration value="ADC Bylaw"/>
          <xsd:enumeration value="ADC Strategy, Policy, Plan"/>
          <xsd:enumeration value="Agenda, Minutes, Papers"/>
          <xsd:enumeration value="Application"/>
          <xsd:enumeration value="Certificate, Award, Recognition"/>
          <xsd:enumeration value="Constitution, Deed"/>
          <xsd:enumeration value="Contract, Variation, Agreement"/>
          <xsd:enumeration value="Correspondence"/>
          <xsd:enumeration value="Data Model, Calculation, Workings"/>
          <xsd:enumeration value="Drawing, Plan, Map"/>
          <xsd:enumeration value="Employment related"/>
          <xsd:enumeration value="Financial related"/>
          <xsd:enumeration value="Guideline, Manual, Work Instruction"/>
          <xsd:enumeration value="Image, Video"/>
          <xsd:enumeration value="Internal Discussion, Rationale, Decision"/>
          <xsd:enumeration value="Internal Policy, Procedure"/>
          <xsd:enumeration value="Lease, Certificate of Title"/>
          <xsd:enumeration value="Legal Advice"/>
          <xsd:enumeration value="List, Check List, Contact List, Invitation List"/>
          <xsd:enumeration value="Permit, Approval, Certificate"/>
          <xsd:enumeration value="Presentation, Speech"/>
          <xsd:enumeration value="Publication, Media Release"/>
          <xsd:enumeration value="Reference, Third Party Material"/>
          <xsd:enumeration value="Report, Planning related"/>
          <xsd:enumeration value="Research"/>
          <xsd:enumeration value="Specification, Standard"/>
          <xsd:enumeration value="Submission, Feedback"/>
          <xsd:enumeration value="Survey"/>
          <xsd:enumeration value="Template"/>
          <xsd:enumeration value="Tender, RFP, Quote"/>
          <xsd:enumeration value="UNKNOWN"/>
        </xsd:restriction>
      </xsd:simpleType>
    </xsd:element>
    <xsd:element name="Subactivity" ma:index="13" nillable="true" ma:displayName="Subactivity" ma:format="RadioButtons" ma:internalName="Subactivity" ma:readOnly="false">
      <xsd:simpleType>
        <xsd:restriction base="dms:Choice">
          <xsd:enumeration value="Administration"/>
          <xsd:enumeration value="Budgeting"/>
          <xsd:enumeration value="Financials"/>
          <xsd:enumeration value="Meetings"/>
          <xsd:enumeration value="Performance Management"/>
          <xsd:enumeration value="Reporting"/>
          <xsd:enumeration value="Safety Management"/>
          <xsd:enumeration value="Scheduling"/>
          <xsd:enumeration value="Training"/>
        </xsd:restriction>
      </xsd:simpleType>
    </xsd:element>
    <xsd:element name="FunctionGroup" ma:index="36" nillable="true" ma:displayName="Function Group" ma:default="Corporate Services" ma:format="RadioButtons" ma:hidden="true" ma:internalName="FunctionGroup" ma:readOnly="false">
      <xsd:simpleType>
        <xsd:union memberTypes="dms:Text">
          <xsd:simpleType>
            <xsd:restriction base="dms:Choice">
              <xsd:enumeration value="Corporate Services"/>
            </xsd:restriction>
          </xsd:simpleType>
        </xsd:union>
      </xsd:simpleType>
    </xsd:element>
    <xsd:element name="Function" ma:index="37" nillable="true" ma:displayName="Function" ma:default="Team Management" ma:format="RadioButtons" ma:hidden="true" ma:internalName="Function" ma:readOnly="false">
      <xsd:simpleType>
        <xsd:union memberTypes="dms:Text">
          <xsd:simpleType>
            <xsd:restriction base="dms:Choice">
              <xsd:enumeration value="Team Management"/>
            </xsd:restriction>
          </xsd:simpleType>
        </xsd:union>
      </xsd:simpleType>
    </xsd:element>
    <xsd:element name="Activity" ma:index="38" nillable="true" ma:displayName="Activity" ma:default="Team Documents" ma:format="RadioButtons" ma:hidden="true" ma:internalName="Activity" ma:readOnly="false">
      <xsd:simpleType>
        <xsd:union memberTypes="dms:Text">
          <xsd:simpleType>
            <xsd:restriction base="dms:Choice">
              <xsd:enumeration value="Team Document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scription="Please copy the document set Name into this field" ma:hidden="true" ma:internalName="Case" ma:readOnly="false">
      <xsd:simpleType>
        <xsd:restriction base="dms:Text">
          <xsd:maxLength value="255"/>
        </xsd:restriction>
      </xsd:simpleType>
    </xsd:element>
    <xsd:element name="Key_x0020_Words" ma:index="4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42"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3"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4"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e35dad2-c6ae-46d7-b1e5-cee37e046461" elementFormDefault="qualified">
    <xsd:import namespace="http://schemas.microsoft.com/office/2006/documentManagement/types"/>
    <xsd:import namespace="http://schemas.microsoft.com/office/infopath/2007/PartnerControls"/>
    <xsd:element name="Class" ma:index="14" nillable="true" ma:displayName="Disclosure" ma:internalName="Class" ma:readOnly="false">
      <xsd:complexType>
        <xsd:complexContent>
          <xsd:extension base="dms:MultiChoice">
            <xsd:sequence>
              <xsd:element name="Value" maxOccurs="unbounded" minOccurs="0" nillable="true">
                <xsd:simpleType>
                  <xsd:restriction base="dms:Choice">
                    <xsd:enumeration value="Public Excluded"/>
                  </xsd:restriction>
                </xsd:simpleType>
              </xsd:element>
            </xsd:sequence>
          </xsd:extension>
        </xsd:complexContent>
      </xsd:complexType>
    </xsd:element>
    <xsd:element name="Owner" ma:index="16"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17" nillable="true" ma:displayName="External Author" ma:internalName="ExternalAuthor" ma:readOnly="false">
      <xsd:simpleType>
        <xsd:restriction base="dms:Text">
          <xsd:maxLength value="255"/>
        </xsd:restriction>
      </xsd:simpleType>
    </xsd:element>
    <xsd:element name="LegacyMetadata" ma:index="33" nillable="true" ma:displayName="Legacy Metadata" ma:hidden="true" ma:internalName="Legacy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ab2a0-6826-477c-a66c-a0cddc299a31" elementFormDefault="qualified">
    <xsd:import namespace="http://schemas.microsoft.com/office/2006/documentManagement/types"/>
    <xsd:import namespace="http://schemas.microsoft.com/office/infopath/2007/PartnerControls"/>
    <xsd:element name="FileID" ma:index="45" nillable="true" ma:displayName="FileID" ma:hidden="true" ma:internalName="Fil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53cc5-784f-488c-af5f-e2aaa1a6183c"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e6097-4612-4eec-80d8-13ce4d53312b" elementFormDefault="qualified">
    <xsd:import namespace="http://schemas.microsoft.com/office/2006/documentManagement/types"/>
    <xsd:import namespace="http://schemas.microsoft.com/office/infopath/2007/PartnerControls"/>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Metadata xmlns="be35dad2-c6ae-46d7-b1e5-cee37e046461" xsi:nil="true"/>
    <Function xmlns="e21cbe00-2104-4159-b9b9-bd54555d1bf2">Team Management</Function>
    <Volume xmlns="e21cbe00-2104-4159-b9b9-bd54555d1bf2">NA</Volume>
    <Project xmlns="e21cbe00-2104-4159-b9b9-bd54555d1bf2">NA</Project>
    <CategoryValue xmlns="e21cbe00-2104-4159-b9b9-bd54555d1bf2">NA</CategoryValue>
    <DocumentType xmlns="e21cbe00-2104-4159-b9b9-bd54555d1bf2">Application</DocumentType>
    <Class xmlns="be35dad2-c6ae-46d7-b1e5-cee37e046461"/>
    <FunctionGroup xmlns="e21cbe00-2104-4159-b9b9-bd54555d1bf2">Corporate Services</FunctionGroup>
    <Activity xmlns="e21cbe00-2104-4159-b9b9-bd54555d1bf2">Team Documents</Activity>
    <ExternalAuthor xmlns="be35dad2-c6ae-46d7-b1e5-cee37e046461" xsi:nil="true"/>
    <CategoryName xmlns="e21cbe00-2104-4159-b9b9-bd54555d1bf2">NA</CategoryName>
    <Case xmlns="e21cbe00-2104-4159-b9b9-bd54555d1bf2">Sarahs Docs</Case>
    <Key_x0020_Words xmlns="e21cbe00-2104-4159-b9b9-bd54555d1bf2"/>
    <Subactivity xmlns="e21cbe00-2104-4159-b9b9-bd54555d1bf2" xsi:nil="true"/>
    <Owner xmlns="be35dad2-c6ae-46d7-b1e5-cee37e046461">
      <UserInfo>
        <DisplayName/>
        <AccountId xsi:nil="true"/>
        <AccountType/>
      </UserInfo>
    </Owner>
    <FileID xmlns="35eab2a0-6826-477c-a66c-a0cddc299a31" xsi:nil="true"/>
    <Narrative xmlns="b250a89d-9fd8-4954-91bc-46a6f846b513" xsi:nil="true"/>
    <RecordID xmlns="b250a89d-9fd8-4954-91bc-46a6f846b513">379990</RecordID>
    <_dlc_DocId xmlns="c7ae6097-4612-4eec-80d8-13ce4d53312b">QPCQSKVK3QEV-898499520-501</_dlc_DocId>
    <_dlc_DocIdUrl xmlns="c7ae6097-4612-4eec-80d8-13ce4d53312b">
      <Url>https://thor.adc.govt.nz/site/edt/_layouts/15/DocIdRedir.aspx?ID=QPCQSKVK3QEV-898499520-501</Url>
      <Description>QPCQSKVK3QEV-898499520-501</Description>
    </_dlc_DocIdUrl>
    <Authoritative_Version xmlns="b250a89d-9fd8-4954-91bc-46a6f846b513">false</Authoritative_Version>
    <Know-How_Type xmlns="b250a89d-9fd8-4954-91bc-46a6f846b513">NA</Know-How_Type>
    <Record_Type xmlns="b250a89d-9fd8-4954-91bc-46a6f846b513">Normal</Record_Type>
    <Target_Audience xmlns="b250a89d-9fd8-4954-91bc-46a6f846b513">Internal</Target_Audience>
    <PRA_Text_1 xmlns="b250a89d-9fd8-4954-91bc-46a6f846b513" xsi:nil="true"/>
    <PRA_Type xmlns="b250a89d-9fd8-4954-91bc-46a6f846b513">Doc</PRA_Type>
    <Read_Only_Status xmlns="b250a89d-9fd8-4954-91bc-46a6f846b513">Open</Read_Only_Status>
    <PRA_Text_5 xmlns="b250a89d-9fd8-4954-91bc-46a6f846b513" xsi:nil="true"/>
    <PRA_Date_2 xmlns="b250a89d-9fd8-4954-91bc-46a6f846b513" xsi:nil="true"/>
    <PRA_Date_Disposal xmlns="b250a89d-9fd8-4954-91bc-46a6f846b513" xsi:nil="true"/>
    <PRA_Text_4 xmlns="b250a89d-9fd8-4954-91bc-46a6f846b513" xsi:nil="true"/>
    <PRA_Date_3 xmlns="b250a89d-9fd8-4954-91bc-46a6f846b513" xsi:nil="true"/>
    <PRA_Text_3 xmlns="b250a89d-9fd8-4954-91bc-46a6f846b513" xsi:nil="true"/>
    <PRA_Date_Trigger xmlns="b250a89d-9fd8-4954-91bc-46a6f846b513" xsi:nil="true"/>
    <Related_People xmlns="b250a89d-9fd8-4954-91bc-46a6f846b513">
      <UserInfo>
        <DisplayName/>
        <AccountId xsi:nil="true"/>
        <AccountType/>
      </UserInfo>
    </Related_People>
    <Original_Document xmlns="b250a89d-9fd8-4954-91bc-46a6f846b513" xsi:nil="true"/>
    <Aggregation_Status xmlns="b250a89d-9fd8-4954-91bc-46a6f846b513">Normal</Aggregation_Status>
    <PRA_Text_2 xmlns="b250a89d-9fd8-4954-91bc-46a6f846b513" xsi:nil="true"/>
    <PRA_Date_1 xmlns="b250a89d-9fd8-4954-91bc-46a6f846b5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0CA3C-8490-4ECD-96F5-49F28EBC09BB}">
  <ds:schemaRefs>
    <ds:schemaRef ds:uri="http://schemas.microsoft.com/sharepoint/events"/>
  </ds:schemaRefs>
</ds:datastoreItem>
</file>

<file path=customXml/itemProps2.xml><?xml version="1.0" encoding="utf-8"?>
<ds:datastoreItem xmlns:ds="http://schemas.openxmlformats.org/officeDocument/2006/customXml" ds:itemID="{2C41A2F3-9782-4D5E-B7FB-0DD4CBE7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0a89d-9fd8-4954-91bc-46a6f846b513"/>
    <ds:schemaRef ds:uri="6c7e90a4-a2c0-4ee4-b4d9-87a05fbf2202"/>
    <ds:schemaRef ds:uri="e21cbe00-2104-4159-b9b9-bd54555d1bf2"/>
    <ds:schemaRef ds:uri="be35dad2-c6ae-46d7-b1e5-cee37e046461"/>
    <ds:schemaRef ds:uri="35eab2a0-6826-477c-a66c-a0cddc299a31"/>
    <ds:schemaRef ds:uri="b7e53cc5-784f-488c-af5f-e2aaa1a6183c"/>
    <ds:schemaRef ds:uri="c7ae6097-4612-4eec-80d8-13ce4d533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CD12D-B073-47AA-9BF8-F9AE0FF51DBE}">
  <ds:schemaRefs>
    <ds:schemaRef ds:uri="http://schemas.microsoft.com/office/2006/metadata/properties"/>
    <ds:schemaRef ds:uri="http://schemas.microsoft.com/office/infopath/2007/PartnerControls"/>
    <ds:schemaRef ds:uri="be35dad2-c6ae-46d7-b1e5-cee37e046461"/>
    <ds:schemaRef ds:uri="e21cbe00-2104-4159-b9b9-bd54555d1bf2"/>
    <ds:schemaRef ds:uri="35eab2a0-6826-477c-a66c-a0cddc299a31"/>
    <ds:schemaRef ds:uri="b250a89d-9fd8-4954-91bc-46a6f846b513"/>
    <ds:schemaRef ds:uri="c7ae6097-4612-4eec-80d8-13ce4d53312b"/>
  </ds:schemaRefs>
</ds:datastoreItem>
</file>

<file path=customXml/itemProps4.xml><?xml version="1.0" encoding="utf-8"?>
<ds:datastoreItem xmlns:ds="http://schemas.openxmlformats.org/officeDocument/2006/customXml" ds:itemID="{458177DB-800D-413A-82F3-EBED812BC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hazard Register version 2</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Register julies version</dc:title>
  <dc:creator>User</dc:creator>
  <cp:lastModifiedBy>Julie Crahay</cp:lastModifiedBy>
  <cp:revision>2</cp:revision>
  <dcterms:created xsi:type="dcterms:W3CDTF">2024-01-23T22:53:00Z</dcterms:created>
  <dcterms:modified xsi:type="dcterms:W3CDTF">2024-01-23T22:53:00Z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0x010100AAAAAAAAAAAAAAAAAAAAAAAAAAAAAA0200371AA6D62A29864FABB04AB5D052174A</vt:lpwstr>
  </property>
  <property fmtid="{D5CDD505-2E9C-101B-9397-08002B2CF9AE}" pid="3" name="_dlc_DocIdItemGuid">
    <vt:lpwstr>e34a92d9-b069-4e93-b40c-a5bc157b2301</vt:lpwstr>
  </property>
  <property fmtid="{D5CDD505-2E9C-101B-9397-08002B2CF9AE}" pid="4" name="Financial Year">
    <vt:lpwstr>2022-2023</vt:lpwstr>
  </property>
</Properties>
</file>