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0A9EA" w14:textId="77777777" w:rsidR="00BA3123" w:rsidRPr="006073CF" w:rsidRDefault="00BA3123" w:rsidP="00BA3123">
      <w:pPr>
        <w:pStyle w:val="Title"/>
        <w:spacing w:line="360" w:lineRule="auto"/>
        <w:rPr>
          <w:rFonts w:ascii="Source Sans Pro" w:hAnsi="Source Sans Pro" w:cs="Arial"/>
          <w:sz w:val="22"/>
          <w:szCs w:val="22"/>
        </w:rPr>
      </w:pPr>
      <w:r w:rsidRPr="006073CF">
        <w:rPr>
          <w:rFonts w:ascii="Source Sans Pro" w:hAnsi="Source Sans Pro" w:cs="Arial"/>
          <w:noProof/>
          <w:sz w:val="22"/>
          <w:szCs w:val="22"/>
          <w:lang w:val="en-AU" w:eastAsia="en-AU"/>
        </w:rPr>
        <mc:AlternateContent>
          <mc:Choice Requires="wps">
            <w:drawing>
              <wp:anchor distT="0" distB="0" distL="114300" distR="114300" simplePos="0" relativeHeight="251660288" behindDoc="0" locked="0" layoutInCell="1" allowOverlap="1" wp14:anchorId="4C00A052" wp14:editId="4F1349EC">
                <wp:simplePos x="0" y="0"/>
                <wp:positionH relativeFrom="column">
                  <wp:posOffset>4946650</wp:posOffset>
                </wp:positionH>
                <wp:positionV relativeFrom="paragraph">
                  <wp:posOffset>124460</wp:posOffset>
                </wp:positionV>
                <wp:extent cx="971550" cy="648335"/>
                <wp:effectExtent l="0" t="0" r="19050" b="184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48335"/>
                        </a:xfrm>
                        <a:prstGeom prst="rect">
                          <a:avLst/>
                        </a:prstGeom>
                        <a:solidFill>
                          <a:srgbClr val="FFFFFF"/>
                        </a:solidFill>
                        <a:ln w="9525">
                          <a:solidFill>
                            <a:srgbClr val="000000"/>
                          </a:solidFill>
                          <a:miter lim="800000"/>
                          <a:headEnd/>
                          <a:tailEnd/>
                        </a:ln>
                      </wps:spPr>
                      <wps:txbx>
                        <w:txbxContent>
                          <w:p w14:paraId="7C92F011" w14:textId="77777777" w:rsidR="00BA3123" w:rsidRPr="00FE0024" w:rsidRDefault="00BA3123" w:rsidP="00BA3123">
                            <w:pPr>
                              <w:rPr>
                                <w:rFonts w:ascii="Arial" w:hAnsi="Arial" w:cs="Arial"/>
                                <w:sz w:val="22"/>
                              </w:rPr>
                            </w:pPr>
                            <w:r w:rsidRPr="00FE0024">
                              <w:rPr>
                                <w:rFonts w:ascii="Arial" w:hAnsi="Arial" w:cs="Arial"/>
                                <w:sz w:val="22"/>
                              </w:rPr>
                              <w:t>Notrep01</w:t>
                            </w:r>
                          </w:p>
                          <w:p w14:paraId="2C10C9F1" w14:textId="77777777" w:rsidR="00BA3123" w:rsidRPr="00FE0024" w:rsidRDefault="00BA3123" w:rsidP="00BA3123">
                            <w:pPr>
                              <w:rPr>
                                <w:rFonts w:ascii="Arial" w:hAnsi="Arial" w:cs="Arial"/>
                                <w:sz w:val="22"/>
                              </w:rPr>
                            </w:pPr>
                            <w:proofErr w:type="spellStart"/>
                            <w:r w:rsidRPr="00FE0024">
                              <w:rPr>
                                <w:rFonts w:ascii="Arial" w:hAnsi="Arial" w:cs="Arial"/>
                                <w:sz w:val="22"/>
                              </w:rPr>
                              <w:t>Vers</w:t>
                            </w:r>
                            <w:proofErr w:type="spellEnd"/>
                            <w:r w:rsidRPr="00FE0024">
                              <w:rPr>
                                <w:rFonts w:ascii="Arial" w:hAnsi="Arial" w:cs="Arial"/>
                                <w:sz w:val="22"/>
                              </w:rPr>
                              <w:t xml:space="preserve"> 1.0</w:t>
                            </w:r>
                          </w:p>
                          <w:p w14:paraId="1B1FEF81" w14:textId="77777777" w:rsidR="00BA3123" w:rsidRPr="00FE0024" w:rsidRDefault="00475D6D" w:rsidP="00BA3123">
                            <w:pPr>
                              <w:rPr>
                                <w:rFonts w:ascii="Arial" w:hAnsi="Arial" w:cs="Arial"/>
                                <w:sz w:val="22"/>
                              </w:rPr>
                            </w:pPr>
                            <w:r>
                              <w:rPr>
                                <w:rFonts w:ascii="Arial" w:hAnsi="Arial" w:cs="Arial"/>
                                <w:sz w:val="22"/>
                              </w:rPr>
                              <w:t>July</w:t>
                            </w:r>
                            <w:r w:rsidR="00F244FF">
                              <w:rPr>
                                <w:rFonts w:ascii="Arial" w:hAnsi="Arial" w:cs="Arial"/>
                                <w:sz w:val="22"/>
                              </w:rPr>
                              <w:t xml:space="preserve"> 2014</w:t>
                            </w:r>
                          </w:p>
                          <w:p w14:paraId="3333F03F" w14:textId="77777777" w:rsidR="00BA3123" w:rsidRPr="000A12F2" w:rsidRDefault="00BA3123" w:rsidP="00BA3123">
                            <w:pPr>
                              <w:rPr>
                                <w:rFonts w:ascii="Source Sans Pro" w:hAnsi="Source Sans 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0A052" id="_x0000_t202" coordsize="21600,21600" o:spt="202" path="m,l,21600r21600,l21600,xe">
                <v:stroke joinstyle="miter"/>
                <v:path gradientshapeok="t" o:connecttype="rect"/>
              </v:shapetype>
              <v:shape id="Text Box 8" o:spid="_x0000_s1026" type="#_x0000_t202" style="position:absolute;left:0;text-align:left;margin-left:389.5pt;margin-top:9.8pt;width:76.5pt;height:5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">
                <v:textbox>
                  <w:txbxContent>
                    <w:p w14:paraId="7C92F011" w14:textId="77777777" w:rsidR="00BA3123" w:rsidRPr="00FE0024" w:rsidRDefault="00BA3123" w:rsidP="00BA3123">
                      <w:pPr>
                        <w:rPr>
                          <w:rFonts w:ascii="Arial" w:hAnsi="Arial" w:cs="Arial"/>
                          <w:sz w:val="22"/>
                        </w:rPr>
                      </w:pPr>
                      <w:r w:rsidRPr="00FE0024">
                        <w:rPr>
                          <w:rFonts w:ascii="Arial" w:hAnsi="Arial" w:cs="Arial"/>
                          <w:sz w:val="22"/>
                        </w:rPr>
                        <w:t>Notrep01</w:t>
                      </w:r>
                    </w:p>
                    <w:p w14:paraId="2C10C9F1" w14:textId="77777777" w:rsidR="00BA3123" w:rsidRPr="00FE0024" w:rsidRDefault="00BA3123" w:rsidP="00BA3123">
                      <w:pPr>
                        <w:rPr>
                          <w:rFonts w:ascii="Arial" w:hAnsi="Arial" w:cs="Arial"/>
                          <w:sz w:val="22"/>
                        </w:rPr>
                      </w:pPr>
                      <w:proofErr w:type="spellStart"/>
                      <w:r w:rsidRPr="00FE0024">
                        <w:rPr>
                          <w:rFonts w:ascii="Arial" w:hAnsi="Arial" w:cs="Arial"/>
                          <w:sz w:val="22"/>
                        </w:rPr>
                        <w:t>Vers</w:t>
                      </w:r>
                      <w:proofErr w:type="spellEnd"/>
                      <w:r w:rsidRPr="00FE0024">
                        <w:rPr>
                          <w:rFonts w:ascii="Arial" w:hAnsi="Arial" w:cs="Arial"/>
                          <w:sz w:val="22"/>
                        </w:rPr>
                        <w:t xml:space="preserve"> 1.0</w:t>
                      </w:r>
                    </w:p>
                    <w:p w14:paraId="1B1FEF81" w14:textId="77777777" w:rsidR="00BA3123" w:rsidRPr="00FE0024" w:rsidRDefault="00475D6D" w:rsidP="00BA3123">
                      <w:pPr>
                        <w:rPr>
                          <w:rFonts w:ascii="Arial" w:hAnsi="Arial" w:cs="Arial"/>
                          <w:sz w:val="22"/>
                        </w:rPr>
                      </w:pPr>
                      <w:r>
                        <w:rPr>
                          <w:rFonts w:ascii="Arial" w:hAnsi="Arial" w:cs="Arial"/>
                          <w:sz w:val="22"/>
                        </w:rPr>
                        <w:t>July</w:t>
                      </w:r>
                      <w:r w:rsidR="00F244FF">
                        <w:rPr>
                          <w:rFonts w:ascii="Arial" w:hAnsi="Arial" w:cs="Arial"/>
                          <w:sz w:val="22"/>
                        </w:rPr>
                        <w:t xml:space="preserve"> 2014</w:t>
                      </w:r>
                    </w:p>
                    <w:p w14:paraId="3333F03F" w14:textId="77777777" w:rsidR="00BA3123" w:rsidRPr="000A12F2" w:rsidRDefault="00BA3123" w:rsidP="00BA3123">
                      <w:pPr>
                        <w:rPr>
                          <w:rFonts w:ascii="Source Sans Pro" w:hAnsi="Source Sans Pro"/>
                          <w:sz w:val="22"/>
                        </w:rPr>
                      </w:pPr>
                    </w:p>
                  </w:txbxContent>
                </v:textbox>
              </v:shape>
            </w:pict>
          </mc:Fallback>
        </mc:AlternateContent>
      </w:r>
      <w:r w:rsidRPr="006073CF">
        <w:rPr>
          <w:rFonts w:ascii="Source Sans Pro" w:hAnsi="Source Sans Pro" w:cs="Arial"/>
          <w:noProof/>
          <w:sz w:val="22"/>
          <w:szCs w:val="22"/>
          <w:lang w:val="en-AU" w:eastAsia="en-AU"/>
        </w:rPr>
        <w:drawing>
          <wp:anchor distT="0" distB="0" distL="114300" distR="114300" simplePos="0" relativeHeight="251659264" behindDoc="1" locked="0" layoutInCell="1" allowOverlap="1" wp14:anchorId="3207BE4C" wp14:editId="11E7A760">
            <wp:simplePos x="0" y="0"/>
            <wp:positionH relativeFrom="column">
              <wp:posOffset>19050</wp:posOffset>
            </wp:positionH>
            <wp:positionV relativeFrom="paragraph">
              <wp:posOffset>124460</wp:posOffset>
            </wp:positionV>
            <wp:extent cx="4641850" cy="628650"/>
            <wp:effectExtent l="0" t="0" r="6350" b="0"/>
            <wp:wrapNone/>
            <wp:docPr id="7" name="Picture 7" descr="ADC Logo Lo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C Logo Long - Full Col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1850" cy="628650"/>
                    </a:xfrm>
                    <a:prstGeom prst="rect">
                      <a:avLst/>
                    </a:prstGeom>
                    <a:noFill/>
                  </pic:spPr>
                </pic:pic>
              </a:graphicData>
            </a:graphic>
            <wp14:sizeRelH relativeFrom="page">
              <wp14:pctWidth>0</wp14:pctWidth>
            </wp14:sizeRelH>
            <wp14:sizeRelV relativeFrom="page">
              <wp14:pctHeight>0</wp14:pctHeight>
            </wp14:sizeRelV>
          </wp:anchor>
        </w:drawing>
      </w:r>
    </w:p>
    <w:p w14:paraId="6A946631" w14:textId="77777777" w:rsidR="00BA3123" w:rsidRPr="006073CF" w:rsidRDefault="00BA3123" w:rsidP="00BA3123">
      <w:pPr>
        <w:pStyle w:val="Title"/>
        <w:spacing w:line="360" w:lineRule="auto"/>
        <w:rPr>
          <w:rFonts w:ascii="Source Sans Pro" w:hAnsi="Source Sans Pro" w:cs="Arial"/>
          <w:sz w:val="22"/>
          <w:szCs w:val="22"/>
        </w:rPr>
      </w:pPr>
    </w:p>
    <w:p w14:paraId="5A2166AD" w14:textId="77777777" w:rsidR="00BA3123" w:rsidRPr="006073CF" w:rsidRDefault="00BA3123" w:rsidP="00BA3123">
      <w:pPr>
        <w:pStyle w:val="Title"/>
        <w:spacing w:line="360" w:lineRule="auto"/>
        <w:rPr>
          <w:rFonts w:ascii="Source Sans Pro" w:hAnsi="Source Sans Pro" w:cs="Arial"/>
          <w:sz w:val="22"/>
          <w:szCs w:val="22"/>
        </w:rPr>
      </w:pPr>
    </w:p>
    <w:p w14:paraId="4E6CE4DF" w14:textId="77777777" w:rsidR="00BA3123" w:rsidRPr="006073CF" w:rsidRDefault="00BA3123" w:rsidP="00BA3123">
      <w:pPr>
        <w:pStyle w:val="Title"/>
        <w:spacing w:line="360" w:lineRule="auto"/>
        <w:rPr>
          <w:rFonts w:ascii="Source Sans Pro" w:hAnsi="Source Sans Pro" w:cs="Arial"/>
          <w:sz w:val="22"/>
          <w:szCs w:val="22"/>
        </w:rPr>
      </w:pPr>
    </w:p>
    <w:p w14:paraId="429519AD" w14:textId="77777777" w:rsidR="00BA3123" w:rsidRPr="006073CF" w:rsidRDefault="00BA3123" w:rsidP="00BA3123">
      <w:pPr>
        <w:jc w:val="center"/>
        <w:rPr>
          <w:rFonts w:ascii="Source Sans Pro" w:hAnsi="Source Sans Pro"/>
          <w:b/>
          <w:sz w:val="22"/>
          <w:szCs w:val="22"/>
        </w:rPr>
      </w:pPr>
      <w:r w:rsidRPr="006073CF">
        <w:rPr>
          <w:rFonts w:ascii="Source Sans Pro" w:hAnsi="Source Sans Pro"/>
          <w:b/>
          <w:sz w:val="22"/>
          <w:szCs w:val="22"/>
        </w:rPr>
        <w:t>Sections 95, 95A – 95F Resource Management Act 1991</w:t>
      </w:r>
      <w:r w:rsidRPr="006073CF">
        <w:rPr>
          <w:rFonts w:ascii="Source Sans Pro" w:hAnsi="Source Sans Pro"/>
          <w:b/>
          <w:sz w:val="22"/>
          <w:szCs w:val="22"/>
        </w:rPr>
        <w:br/>
      </w:r>
    </w:p>
    <w:p w14:paraId="6D06D371" w14:textId="77777777" w:rsidR="00BA3123" w:rsidRPr="006073CF" w:rsidRDefault="00BA3123" w:rsidP="00BA3123">
      <w:pPr>
        <w:jc w:val="center"/>
        <w:rPr>
          <w:rFonts w:ascii="Source Sans Pro" w:hAnsi="Source Sans Pro"/>
          <w:b/>
          <w:sz w:val="22"/>
          <w:szCs w:val="22"/>
        </w:rPr>
      </w:pPr>
      <w:r w:rsidRPr="006073CF">
        <w:rPr>
          <w:rFonts w:ascii="Source Sans Pro" w:hAnsi="Source Sans Pro"/>
          <w:b/>
          <w:sz w:val="22"/>
          <w:szCs w:val="22"/>
        </w:rPr>
        <w:t>Report determining whether an application for Resource Consent should be processed as publicly notified, limited notified or non-notified</w:t>
      </w:r>
    </w:p>
    <w:p w14:paraId="39EA8ED6" w14:textId="77777777" w:rsidR="00BA3123" w:rsidRPr="006073CF" w:rsidRDefault="00BA3123" w:rsidP="00BA3123">
      <w:pPr>
        <w:jc w:val="center"/>
        <w:rPr>
          <w:rFonts w:ascii="Source Sans Pro" w:hAnsi="Source Sans Pro"/>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6699"/>
      </w:tblGrid>
      <w:tr w:rsidR="00BA3123" w:rsidRPr="006073CF" w14:paraId="5A34EEF2" w14:textId="77777777" w:rsidTr="0069504F">
        <w:tc>
          <w:tcPr>
            <w:tcW w:w="3048" w:type="dxa"/>
          </w:tcPr>
          <w:p w14:paraId="76767A16" w14:textId="77777777" w:rsidR="00BA3123" w:rsidRPr="006073CF" w:rsidRDefault="00BA3123" w:rsidP="00312191">
            <w:pPr>
              <w:spacing w:before="120" w:after="120"/>
              <w:rPr>
                <w:rFonts w:ascii="Source Sans Pro" w:hAnsi="Source Sans Pro"/>
                <w:b/>
                <w:bCs/>
                <w:sz w:val="22"/>
                <w:szCs w:val="22"/>
              </w:rPr>
            </w:pPr>
            <w:r w:rsidRPr="006073CF">
              <w:rPr>
                <w:rFonts w:ascii="Source Sans Pro" w:hAnsi="Source Sans Pro"/>
                <w:b/>
                <w:bCs/>
                <w:sz w:val="22"/>
                <w:szCs w:val="22"/>
              </w:rPr>
              <w:t>Consent number:</w:t>
            </w:r>
          </w:p>
        </w:tc>
        <w:tc>
          <w:tcPr>
            <w:tcW w:w="6699" w:type="dxa"/>
          </w:tcPr>
          <w:p w14:paraId="3A368FBC" w14:textId="77777777" w:rsidR="00BA3123" w:rsidRPr="006073CF" w:rsidRDefault="005B1566" w:rsidP="00312191">
            <w:pPr>
              <w:pStyle w:val="Heading3"/>
              <w:rPr>
                <w:rFonts w:ascii="Source Sans Pro" w:hAnsi="Source Sans Pro"/>
                <w:sz w:val="22"/>
                <w:szCs w:val="22"/>
              </w:rPr>
            </w:pPr>
            <w:r>
              <w:rPr>
                <w:rFonts w:ascii="Source Sans Pro" w:hAnsi="Source Sans Pro"/>
                <w:sz w:val="22"/>
                <w:szCs w:val="22"/>
              </w:rPr>
              <w:t>LUC25/0001</w:t>
            </w:r>
            <w:bookmarkStart w:id="0" w:name="CONSENTID"/>
            <w:bookmarkEnd w:id="0"/>
          </w:p>
        </w:tc>
      </w:tr>
      <w:tr w:rsidR="00BA3123" w:rsidRPr="006073CF" w14:paraId="3727D5B5" w14:textId="77777777" w:rsidTr="0069504F">
        <w:tc>
          <w:tcPr>
            <w:tcW w:w="3048" w:type="dxa"/>
          </w:tcPr>
          <w:p w14:paraId="3BBF96FA" w14:textId="77777777" w:rsidR="00BA3123" w:rsidRPr="006073CF" w:rsidRDefault="00BA3123" w:rsidP="00312191">
            <w:pPr>
              <w:spacing w:before="120" w:after="120"/>
              <w:rPr>
                <w:rFonts w:ascii="Source Sans Pro" w:hAnsi="Source Sans Pro"/>
                <w:b/>
                <w:bCs/>
                <w:sz w:val="22"/>
                <w:szCs w:val="22"/>
              </w:rPr>
            </w:pPr>
            <w:r w:rsidRPr="006073CF">
              <w:rPr>
                <w:rFonts w:ascii="Source Sans Pro" w:hAnsi="Source Sans Pro"/>
                <w:b/>
                <w:bCs/>
                <w:sz w:val="22"/>
                <w:szCs w:val="22"/>
              </w:rPr>
              <w:t>Applicant’s Name:</w:t>
            </w:r>
          </w:p>
        </w:tc>
        <w:tc>
          <w:tcPr>
            <w:tcW w:w="6699" w:type="dxa"/>
          </w:tcPr>
          <w:p w14:paraId="400FBF39" w14:textId="77777777" w:rsidR="00BA3123" w:rsidRPr="006073CF" w:rsidRDefault="005B1566" w:rsidP="00312191">
            <w:pPr>
              <w:tabs>
                <w:tab w:val="left" w:pos="3119"/>
              </w:tabs>
              <w:spacing w:before="120" w:after="120"/>
              <w:rPr>
                <w:rFonts w:ascii="Source Sans Pro" w:hAnsi="Source Sans Pro" w:cs="Arial"/>
                <w:b/>
                <w:bCs/>
                <w:sz w:val="22"/>
                <w:szCs w:val="22"/>
              </w:rPr>
            </w:pPr>
            <w:r>
              <w:rPr>
                <w:rFonts w:ascii="Source Sans Pro" w:hAnsi="Source Sans Pro" w:cs="Arial"/>
                <w:b/>
                <w:bCs/>
                <w:sz w:val="22"/>
                <w:szCs w:val="22"/>
              </w:rPr>
              <w:t>Midlands Properties Limited</w:t>
            </w:r>
            <w:bookmarkStart w:id="1" w:name="APPLICANT"/>
            <w:bookmarkEnd w:id="1"/>
          </w:p>
        </w:tc>
      </w:tr>
      <w:tr w:rsidR="00BA3123" w:rsidRPr="006073CF" w14:paraId="7594B7A8" w14:textId="77777777" w:rsidTr="0069504F">
        <w:tc>
          <w:tcPr>
            <w:tcW w:w="3048" w:type="dxa"/>
          </w:tcPr>
          <w:p w14:paraId="0E3E5F18" w14:textId="77777777" w:rsidR="00BA3123" w:rsidRPr="006073CF" w:rsidRDefault="00BA3123" w:rsidP="00312191">
            <w:pPr>
              <w:spacing w:before="120" w:after="120"/>
              <w:rPr>
                <w:rFonts w:ascii="Source Sans Pro" w:hAnsi="Source Sans Pro"/>
                <w:b/>
                <w:bCs/>
                <w:sz w:val="22"/>
                <w:szCs w:val="22"/>
              </w:rPr>
            </w:pPr>
            <w:r w:rsidRPr="006073CF">
              <w:rPr>
                <w:rFonts w:ascii="Source Sans Pro" w:hAnsi="Source Sans Pro"/>
                <w:b/>
                <w:bCs/>
                <w:sz w:val="22"/>
                <w:szCs w:val="22"/>
              </w:rPr>
              <w:t>Street Address:</w:t>
            </w:r>
          </w:p>
        </w:tc>
        <w:tc>
          <w:tcPr>
            <w:tcW w:w="6699" w:type="dxa"/>
          </w:tcPr>
          <w:p w14:paraId="09D2C322" w14:textId="77777777" w:rsidR="00BA3123" w:rsidRPr="006073CF" w:rsidRDefault="005B1566" w:rsidP="00312191">
            <w:pPr>
              <w:tabs>
                <w:tab w:val="left" w:pos="3119"/>
              </w:tabs>
              <w:spacing w:before="120" w:after="120"/>
              <w:rPr>
                <w:rFonts w:ascii="Source Sans Pro" w:hAnsi="Source Sans Pro" w:cs="Arial"/>
                <w:bCs/>
                <w:sz w:val="22"/>
                <w:szCs w:val="22"/>
              </w:rPr>
            </w:pPr>
            <w:r>
              <w:rPr>
                <w:rFonts w:ascii="Source Sans Pro" w:hAnsi="Source Sans Pro" w:cs="Arial"/>
                <w:bCs/>
                <w:sz w:val="22"/>
                <w:szCs w:val="22"/>
              </w:rPr>
              <w:t>Racecourse Road ASHBURTON DISTRICT</w:t>
            </w:r>
            <w:bookmarkStart w:id="2" w:name="PROPERTYADDRESS"/>
            <w:bookmarkEnd w:id="2"/>
          </w:p>
        </w:tc>
      </w:tr>
      <w:tr w:rsidR="00BA3123" w:rsidRPr="006073CF" w14:paraId="7AE5221B" w14:textId="77777777" w:rsidTr="0069504F">
        <w:tc>
          <w:tcPr>
            <w:tcW w:w="3048" w:type="dxa"/>
          </w:tcPr>
          <w:p w14:paraId="65568CBC" w14:textId="77777777" w:rsidR="00BA3123" w:rsidRPr="006073CF" w:rsidRDefault="00BA3123" w:rsidP="00312191">
            <w:pPr>
              <w:spacing w:before="120" w:after="120"/>
              <w:rPr>
                <w:rFonts w:ascii="Source Sans Pro" w:hAnsi="Source Sans Pro" w:cs="Arial"/>
                <w:b/>
                <w:bCs/>
                <w:sz w:val="22"/>
                <w:szCs w:val="22"/>
              </w:rPr>
            </w:pPr>
            <w:r w:rsidRPr="006073CF">
              <w:rPr>
                <w:rFonts w:ascii="Source Sans Pro" w:hAnsi="Source Sans Pro" w:cs="Arial"/>
                <w:b/>
                <w:bCs/>
                <w:sz w:val="22"/>
                <w:szCs w:val="22"/>
              </w:rPr>
              <w:t>Legal Description of Site:</w:t>
            </w:r>
          </w:p>
        </w:tc>
        <w:tc>
          <w:tcPr>
            <w:tcW w:w="6699" w:type="dxa"/>
          </w:tcPr>
          <w:p w14:paraId="4461E6EE" w14:textId="77777777" w:rsidR="00BA3123" w:rsidRPr="006073CF" w:rsidRDefault="005B1566" w:rsidP="00C04FAD">
            <w:pPr>
              <w:tabs>
                <w:tab w:val="left" w:pos="3119"/>
              </w:tabs>
              <w:spacing w:before="120"/>
              <w:rPr>
                <w:rFonts w:ascii="Source Sans Pro" w:hAnsi="Source Sans Pro" w:cs="Arial"/>
                <w:sz w:val="22"/>
                <w:szCs w:val="22"/>
              </w:rPr>
            </w:pPr>
            <w:r>
              <w:rPr>
                <w:rFonts w:ascii="Source Sans Pro" w:hAnsi="Source Sans Pro" w:cs="Arial"/>
                <w:sz w:val="22"/>
                <w:szCs w:val="22"/>
              </w:rPr>
              <w:t>LOT 1 DP 568166</w:t>
            </w:r>
            <w:bookmarkStart w:id="3" w:name="LEGALDESCRIPTION"/>
            <w:bookmarkEnd w:id="3"/>
            <w:r w:rsidR="00C04FAD">
              <w:rPr>
                <w:rFonts w:ascii="Source Sans Pro" w:hAnsi="Source Sans Pro" w:cs="Arial"/>
                <w:sz w:val="22"/>
                <w:szCs w:val="22"/>
              </w:rPr>
              <w:t xml:space="preserve"> </w:t>
            </w:r>
            <w:bookmarkStart w:id="4" w:name="RelatedLand"/>
            <w:bookmarkEnd w:id="4"/>
            <w:r w:rsidR="00C04FAD">
              <w:rPr>
                <w:rFonts w:ascii="Source Sans Pro" w:hAnsi="Source Sans Pro" w:cs="Arial"/>
                <w:sz w:val="22"/>
                <w:szCs w:val="22"/>
              </w:rPr>
              <w:t xml:space="preserve"> </w:t>
            </w:r>
            <w:bookmarkStart w:id="5" w:name="RelatedProp"/>
            <w:bookmarkEnd w:id="5"/>
            <w:r w:rsidR="00C04FAD">
              <w:rPr>
                <w:rFonts w:ascii="Source Sans Pro" w:hAnsi="Source Sans Pro" w:cs="Arial"/>
                <w:sz w:val="22"/>
                <w:szCs w:val="22"/>
              </w:rPr>
              <w:t xml:space="preserve"> </w:t>
            </w:r>
          </w:p>
        </w:tc>
      </w:tr>
      <w:tr w:rsidR="00BA3123" w:rsidRPr="006073CF" w14:paraId="1C52B9C3" w14:textId="77777777" w:rsidTr="0069504F">
        <w:tc>
          <w:tcPr>
            <w:tcW w:w="3048" w:type="dxa"/>
          </w:tcPr>
          <w:p w14:paraId="435A6A5B" w14:textId="77777777" w:rsidR="00BA3123" w:rsidRPr="006073CF" w:rsidRDefault="00BA3123" w:rsidP="00312191">
            <w:pPr>
              <w:spacing w:before="120" w:after="120"/>
              <w:rPr>
                <w:rFonts w:ascii="Source Sans Pro" w:hAnsi="Source Sans Pro"/>
                <w:b/>
                <w:bCs/>
                <w:sz w:val="22"/>
                <w:szCs w:val="22"/>
              </w:rPr>
            </w:pPr>
            <w:r w:rsidRPr="006073CF">
              <w:rPr>
                <w:rFonts w:ascii="Source Sans Pro" w:hAnsi="Source Sans Pro"/>
                <w:b/>
                <w:bCs/>
                <w:sz w:val="22"/>
                <w:szCs w:val="22"/>
              </w:rPr>
              <w:t>Zone:</w:t>
            </w:r>
          </w:p>
        </w:tc>
        <w:tc>
          <w:tcPr>
            <w:tcW w:w="6699" w:type="dxa"/>
          </w:tcPr>
          <w:p w14:paraId="7EAF0B55" w14:textId="77777777" w:rsidR="00BA3123" w:rsidRPr="006073CF" w:rsidRDefault="005B1566" w:rsidP="00C04FAD">
            <w:pPr>
              <w:tabs>
                <w:tab w:val="left" w:pos="3119"/>
              </w:tabs>
              <w:spacing w:before="120" w:after="120"/>
              <w:rPr>
                <w:rFonts w:ascii="Source Sans Pro" w:hAnsi="Source Sans Pro" w:cs="Arial"/>
                <w:bCs/>
                <w:sz w:val="22"/>
                <w:szCs w:val="22"/>
              </w:rPr>
            </w:pPr>
            <w:r>
              <w:rPr>
                <w:rFonts w:ascii="Source Sans Pro" w:hAnsi="Source Sans Pro" w:cs="Arial"/>
                <w:bCs/>
                <w:sz w:val="22"/>
                <w:szCs w:val="22"/>
              </w:rPr>
              <w:t>Rural A</w:t>
            </w:r>
            <w:bookmarkStart w:id="6" w:name="ZONING2"/>
            <w:bookmarkEnd w:id="6"/>
          </w:p>
        </w:tc>
      </w:tr>
      <w:tr w:rsidR="00BA3123" w:rsidRPr="006073CF" w14:paraId="21CC99BA" w14:textId="77777777" w:rsidTr="0069504F">
        <w:tc>
          <w:tcPr>
            <w:tcW w:w="3048" w:type="dxa"/>
          </w:tcPr>
          <w:p w14:paraId="2CAD2750" w14:textId="77777777" w:rsidR="00BA3123" w:rsidRPr="006073CF" w:rsidRDefault="00BA3123" w:rsidP="00312191">
            <w:pPr>
              <w:spacing w:before="120" w:after="120"/>
              <w:rPr>
                <w:rFonts w:ascii="Source Sans Pro" w:hAnsi="Source Sans Pro"/>
                <w:b/>
                <w:bCs/>
                <w:sz w:val="22"/>
                <w:szCs w:val="22"/>
              </w:rPr>
            </w:pPr>
            <w:r w:rsidRPr="006073CF">
              <w:rPr>
                <w:rFonts w:ascii="Source Sans Pro" w:hAnsi="Source Sans Pro"/>
                <w:b/>
                <w:bCs/>
                <w:sz w:val="22"/>
                <w:szCs w:val="22"/>
              </w:rPr>
              <w:t>Application summary:</w:t>
            </w:r>
          </w:p>
        </w:tc>
        <w:tc>
          <w:tcPr>
            <w:tcW w:w="6699" w:type="dxa"/>
          </w:tcPr>
          <w:p w14:paraId="09C9E7C1" w14:textId="77777777" w:rsidR="00BA3123" w:rsidRPr="006073CF" w:rsidRDefault="005B1566" w:rsidP="00312191">
            <w:pPr>
              <w:tabs>
                <w:tab w:val="left" w:pos="3119"/>
              </w:tabs>
              <w:spacing w:before="120" w:after="120"/>
              <w:rPr>
                <w:rFonts w:ascii="Source Sans Pro" w:hAnsi="Source Sans Pro" w:cs="Arial"/>
                <w:bCs/>
                <w:sz w:val="22"/>
                <w:szCs w:val="22"/>
              </w:rPr>
            </w:pPr>
            <w:r>
              <w:rPr>
                <w:rFonts w:ascii="Source Sans Pro" w:hAnsi="Source Sans Pro" w:cs="Arial"/>
                <w:bCs/>
                <w:sz w:val="22"/>
                <w:szCs w:val="22"/>
              </w:rPr>
              <w:t>Land use consent at Racecourse Road to address the non-compliances associated with the construction of two new Midlands Groups seed and plant research buildings for agricultural purposes. Zoned Rural A.</w:t>
            </w:r>
            <w:bookmarkStart w:id="7" w:name="DESCRIPTION"/>
            <w:bookmarkEnd w:id="7"/>
          </w:p>
        </w:tc>
      </w:tr>
    </w:tbl>
    <w:p w14:paraId="41323A67" w14:textId="77777777" w:rsidR="00BA3123" w:rsidRPr="006073CF" w:rsidRDefault="00BA3123" w:rsidP="00BA3123">
      <w:pPr>
        <w:keepNext/>
        <w:spacing w:before="240" w:after="60"/>
        <w:jc w:val="both"/>
        <w:outlineLvl w:val="0"/>
        <w:rPr>
          <w:rFonts w:ascii="Source Sans Pro" w:hAnsi="Source Sans Pro" w:cs="Arial"/>
          <w:b/>
          <w:kern w:val="28"/>
          <w:sz w:val="22"/>
          <w:szCs w:val="22"/>
          <w:lang w:val="en-US"/>
        </w:rPr>
      </w:pPr>
      <w:r w:rsidRPr="006073CF">
        <w:rPr>
          <w:rFonts w:ascii="Source Sans Pro" w:hAnsi="Source Sans Pro" w:cs="Arial"/>
          <w:b/>
          <w:kern w:val="28"/>
          <w:sz w:val="22"/>
          <w:szCs w:val="22"/>
          <w:lang w:val="en-US"/>
        </w:rPr>
        <w:t>1.0 DESCRIPTION OF THE PROPOSAL</w:t>
      </w:r>
    </w:p>
    <w:p w14:paraId="77070816" w14:textId="77777777" w:rsidR="008B0248" w:rsidRPr="003850DB" w:rsidRDefault="008B0248" w:rsidP="008B0248">
      <w:pPr>
        <w:rPr>
          <w:rFonts w:ascii="Source Sans Pro" w:hAnsi="Source Sans Pro" w:cs="Arial"/>
          <w:sz w:val="22"/>
          <w:szCs w:val="22"/>
        </w:rPr>
      </w:pPr>
    </w:p>
    <w:p w14:paraId="1A02172A" w14:textId="306D9994" w:rsidR="008B0248" w:rsidRPr="003850DB" w:rsidRDefault="008B0248" w:rsidP="008B0248">
      <w:pPr>
        <w:rPr>
          <w:rFonts w:ascii="Source Sans Pro" w:hAnsi="Source Sans Pro"/>
          <w:sz w:val="22"/>
          <w:szCs w:val="22"/>
        </w:rPr>
      </w:pPr>
      <w:r>
        <w:rPr>
          <w:rFonts w:ascii="Source Sans Pro" w:hAnsi="Source Sans Pro"/>
          <w:sz w:val="22"/>
          <w:szCs w:val="22"/>
        </w:rPr>
        <w:t xml:space="preserve">The applicant </w:t>
      </w:r>
      <w:r w:rsidRPr="003850DB">
        <w:rPr>
          <w:rFonts w:ascii="Source Sans Pro" w:hAnsi="Source Sans Pro"/>
          <w:sz w:val="22"/>
          <w:szCs w:val="22"/>
        </w:rPr>
        <w:t>is an established agricultural producer and supplier of specialist vegetable and herbage seeds, pulses, oilseeds, cereal grains, and related value-added food ingredients.</w:t>
      </w:r>
    </w:p>
    <w:p w14:paraId="1D91A22B" w14:textId="77777777" w:rsidR="008B0248" w:rsidRDefault="008B0248" w:rsidP="00BA3123">
      <w:pPr>
        <w:rPr>
          <w:rFonts w:ascii="Source Sans Pro" w:hAnsi="Source Sans Pro" w:cs="Arial"/>
          <w:sz w:val="22"/>
          <w:szCs w:val="22"/>
        </w:rPr>
      </w:pPr>
    </w:p>
    <w:p w14:paraId="1F412CD7" w14:textId="6088A2BC" w:rsidR="009B6A91" w:rsidRDefault="009B6A91" w:rsidP="00AC22AF">
      <w:pPr>
        <w:rPr>
          <w:rFonts w:ascii="Source Sans Pro" w:hAnsi="Source Sans Pro" w:cs="Arial"/>
          <w:sz w:val="22"/>
          <w:szCs w:val="22"/>
        </w:rPr>
      </w:pPr>
      <w:r>
        <w:rPr>
          <w:rFonts w:ascii="Source Sans Pro" w:hAnsi="Source Sans Pro" w:cs="Arial"/>
          <w:sz w:val="22"/>
          <w:szCs w:val="22"/>
        </w:rPr>
        <w:t>Resource consent is sought to</w:t>
      </w:r>
      <w:r w:rsidR="00AC22AF">
        <w:rPr>
          <w:rFonts w:ascii="Source Sans Pro" w:hAnsi="Source Sans Pro" w:cs="Arial"/>
          <w:sz w:val="22"/>
          <w:szCs w:val="22"/>
        </w:rPr>
        <w:t xml:space="preserve"> establish a facility for</w:t>
      </w:r>
      <w:r w:rsidR="00AC22AF" w:rsidRPr="00AC22AF">
        <w:rPr>
          <w:rFonts w:ascii="Source Sans Pro" w:hAnsi="Source Sans Pro" w:cs="Arial"/>
          <w:sz w:val="22"/>
          <w:szCs w:val="22"/>
        </w:rPr>
        <w:t xml:space="preserve"> seed and plant research for agricultural purposes including seed and plant trials, display of products produced, office management and administration, operational storage, site landscaping and vehicle parking.  </w:t>
      </w:r>
      <w:r w:rsidR="00AC22AF">
        <w:rPr>
          <w:rFonts w:ascii="Source Sans Pro" w:hAnsi="Source Sans Pro" w:cs="Arial"/>
          <w:sz w:val="22"/>
          <w:szCs w:val="22"/>
        </w:rPr>
        <w:t xml:space="preserve">The site is located on the corner of Racecourse Road and the Methven Highway (State Highway 77) and is legally described as Lot 1 DP568166 held in Record of Title 1023645. </w:t>
      </w:r>
    </w:p>
    <w:p w14:paraId="58F54461" w14:textId="77777777" w:rsidR="00AC22AF" w:rsidRDefault="00AC22AF" w:rsidP="009B6A91">
      <w:pPr>
        <w:rPr>
          <w:rFonts w:ascii="Source Sans Pro" w:hAnsi="Source Sans Pro" w:cs="Arial"/>
          <w:sz w:val="22"/>
          <w:szCs w:val="22"/>
        </w:rPr>
      </w:pPr>
    </w:p>
    <w:p w14:paraId="1411A632" w14:textId="7CF5E1A6" w:rsidR="009B6A91" w:rsidRPr="003850DB" w:rsidRDefault="00AC22AF" w:rsidP="009B6A91">
      <w:pPr>
        <w:rPr>
          <w:rFonts w:ascii="Source Sans Pro" w:hAnsi="Source Sans Pro"/>
          <w:sz w:val="22"/>
          <w:szCs w:val="22"/>
        </w:rPr>
      </w:pPr>
      <w:r>
        <w:rPr>
          <w:rFonts w:ascii="Source Sans Pro" w:hAnsi="Source Sans Pro"/>
          <w:sz w:val="22"/>
          <w:szCs w:val="22"/>
        </w:rPr>
        <w:t>Components of the activity will include:</w:t>
      </w:r>
    </w:p>
    <w:p w14:paraId="042183C4" w14:textId="77777777" w:rsidR="009B6A91" w:rsidRPr="00AC22AF" w:rsidRDefault="009B6A91" w:rsidP="00AC22AF">
      <w:pPr>
        <w:pStyle w:val="ListParagraph"/>
        <w:numPr>
          <w:ilvl w:val="0"/>
          <w:numId w:val="21"/>
        </w:numPr>
        <w:rPr>
          <w:rFonts w:ascii="Source Sans Pro" w:hAnsi="Source Sans Pro"/>
          <w:sz w:val="22"/>
          <w:szCs w:val="22"/>
        </w:rPr>
      </w:pPr>
      <w:r w:rsidRPr="00AC22AF">
        <w:rPr>
          <w:rFonts w:ascii="Source Sans Pro" w:hAnsi="Source Sans Pro"/>
          <w:sz w:val="22"/>
          <w:szCs w:val="22"/>
        </w:rPr>
        <w:t>The establishment of an administration building of approximately 600m</w:t>
      </w:r>
      <w:r w:rsidRPr="00AC22AF">
        <w:rPr>
          <w:rFonts w:ascii="Source Sans Pro" w:hAnsi="Source Sans Pro"/>
          <w:sz w:val="22"/>
          <w:szCs w:val="22"/>
          <w:vertAlign w:val="superscript"/>
        </w:rPr>
        <w:t>2</w:t>
      </w:r>
      <w:r w:rsidRPr="00AC22AF">
        <w:rPr>
          <w:rFonts w:ascii="Source Sans Pro" w:hAnsi="Source Sans Pro"/>
          <w:sz w:val="22"/>
          <w:szCs w:val="22"/>
        </w:rPr>
        <w:t xml:space="preserve"> in ground coverage;</w:t>
      </w:r>
    </w:p>
    <w:p w14:paraId="14C8A124" w14:textId="77777777" w:rsidR="009B6A91" w:rsidRPr="00AC22AF" w:rsidRDefault="009B6A91" w:rsidP="00AC22AF">
      <w:pPr>
        <w:pStyle w:val="ListParagraph"/>
        <w:numPr>
          <w:ilvl w:val="0"/>
          <w:numId w:val="21"/>
        </w:numPr>
        <w:rPr>
          <w:rFonts w:ascii="Source Sans Pro" w:hAnsi="Source Sans Pro"/>
          <w:sz w:val="22"/>
          <w:szCs w:val="22"/>
        </w:rPr>
      </w:pPr>
      <w:r w:rsidRPr="00AC22AF">
        <w:rPr>
          <w:rFonts w:ascii="Source Sans Pro" w:hAnsi="Source Sans Pro"/>
          <w:sz w:val="22"/>
          <w:szCs w:val="22"/>
        </w:rPr>
        <w:t>The establishment of a field office of approximately 200m</w:t>
      </w:r>
      <w:r w:rsidRPr="00AC22AF">
        <w:rPr>
          <w:rFonts w:ascii="Source Sans Pro" w:hAnsi="Source Sans Pro"/>
          <w:sz w:val="22"/>
          <w:szCs w:val="22"/>
          <w:vertAlign w:val="superscript"/>
        </w:rPr>
        <w:t>2</w:t>
      </w:r>
      <w:r w:rsidRPr="00AC22AF">
        <w:rPr>
          <w:rFonts w:ascii="Source Sans Pro" w:hAnsi="Source Sans Pro"/>
          <w:sz w:val="22"/>
          <w:szCs w:val="22"/>
        </w:rPr>
        <w:t xml:space="preserve"> in ground coverage;</w:t>
      </w:r>
    </w:p>
    <w:p w14:paraId="6FDA98A0" w14:textId="77777777" w:rsidR="009B6A91" w:rsidRPr="00AC22AF" w:rsidRDefault="009B6A91" w:rsidP="00AC22AF">
      <w:pPr>
        <w:pStyle w:val="ListParagraph"/>
        <w:numPr>
          <w:ilvl w:val="0"/>
          <w:numId w:val="21"/>
        </w:numPr>
        <w:rPr>
          <w:rFonts w:ascii="Source Sans Pro" w:hAnsi="Source Sans Pro"/>
          <w:sz w:val="22"/>
          <w:szCs w:val="22"/>
        </w:rPr>
      </w:pPr>
      <w:r w:rsidRPr="00AC22AF">
        <w:rPr>
          <w:rFonts w:ascii="Source Sans Pro" w:hAnsi="Source Sans Pro"/>
          <w:sz w:val="22"/>
          <w:szCs w:val="22"/>
        </w:rPr>
        <w:t>The establishment of trial farm plots, which will occupy approximately 5 hectares of the site;</w:t>
      </w:r>
    </w:p>
    <w:p w14:paraId="301E14F5" w14:textId="5967AEEF" w:rsidR="009B6A91" w:rsidRPr="00AC22AF" w:rsidRDefault="009B6A91" w:rsidP="00AC22AF">
      <w:pPr>
        <w:pStyle w:val="ListParagraph"/>
        <w:numPr>
          <w:ilvl w:val="0"/>
          <w:numId w:val="21"/>
        </w:numPr>
        <w:rPr>
          <w:rFonts w:ascii="Source Sans Pro" w:hAnsi="Source Sans Pro"/>
          <w:sz w:val="22"/>
          <w:szCs w:val="22"/>
        </w:rPr>
      </w:pPr>
      <w:r w:rsidRPr="00AC22AF">
        <w:rPr>
          <w:rFonts w:ascii="Source Sans Pro" w:hAnsi="Source Sans Pro"/>
          <w:sz w:val="22"/>
          <w:szCs w:val="22"/>
        </w:rPr>
        <w:t>Operational storage facilities;</w:t>
      </w:r>
    </w:p>
    <w:p w14:paraId="0D16C4F6" w14:textId="77777777" w:rsidR="009B6A91" w:rsidRPr="00AC22AF" w:rsidRDefault="009B6A91" w:rsidP="00AC22AF">
      <w:pPr>
        <w:pStyle w:val="ListParagraph"/>
        <w:numPr>
          <w:ilvl w:val="0"/>
          <w:numId w:val="21"/>
        </w:numPr>
        <w:rPr>
          <w:rFonts w:ascii="Source Sans Pro" w:hAnsi="Source Sans Pro"/>
          <w:sz w:val="22"/>
          <w:szCs w:val="22"/>
        </w:rPr>
      </w:pPr>
      <w:r w:rsidRPr="00AC22AF">
        <w:rPr>
          <w:rFonts w:ascii="Source Sans Pro" w:hAnsi="Source Sans Pro"/>
          <w:sz w:val="22"/>
          <w:szCs w:val="22"/>
        </w:rPr>
        <w:t xml:space="preserve">Ancillary facilities including car parking, vehicle accessways and landscaping. </w:t>
      </w:r>
    </w:p>
    <w:p w14:paraId="3D8ECF8F" w14:textId="6CBB0443" w:rsidR="009B6A91" w:rsidRPr="00AC22AF" w:rsidRDefault="009B6A91" w:rsidP="00AC22AF">
      <w:pPr>
        <w:pStyle w:val="ListParagraph"/>
        <w:numPr>
          <w:ilvl w:val="0"/>
          <w:numId w:val="21"/>
        </w:numPr>
        <w:rPr>
          <w:rFonts w:ascii="Source Sans Pro" w:hAnsi="Source Sans Pro"/>
          <w:sz w:val="22"/>
          <w:szCs w:val="22"/>
        </w:rPr>
      </w:pPr>
      <w:r w:rsidRPr="00AC22AF">
        <w:rPr>
          <w:rFonts w:ascii="Source Sans Pro" w:hAnsi="Source Sans Pro"/>
          <w:sz w:val="22"/>
          <w:szCs w:val="22"/>
        </w:rPr>
        <w:t>The number of staff at the site is</w:t>
      </w:r>
      <w:r w:rsidR="00AC22AF">
        <w:rPr>
          <w:rFonts w:ascii="Source Sans Pro" w:hAnsi="Source Sans Pro"/>
          <w:sz w:val="22"/>
          <w:szCs w:val="22"/>
        </w:rPr>
        <w:t xml:space="preserve"> proposed to be</w:t>
      </w:r>
      <w:r w:rsidRPr="00AC22AF">
        <w:rPr>
          <w:rFonts w:ascii="Source Sans Pro" w:hAnsi="Source Sans Pro"/>
          <w:sz w:val="22"/>
          <w:szCs w:val="22"/>
        </w:rPr>
        <w:t xml:space="preserve"> 30 full time staff and various casual and ancillary staff as required for the functionality.</w:t>
      </w:r>
    </w:p>
    <w:p w14:paraId="2ABD71A6" w14:textId="77777777" w:rsidR="009B6A91" w:rsidRDefault="009B6A91" w:rsidP="009B6A91">
      <w:pPr>
        <w:rPr>
          <w:rFonts w:ascii="Source Sans Pro" w:hAnsi="Source Sans Pro"/>
          <w:sz w:val="22"/>
          <w:szCs w:val="22"/>
        </w:rPr>
      </w:pPr>
    </w:p>
    <w:p w14:paraId="55037AFF" w14:textId="7D6AEBA4" w:rsidR="008B0248" w:rsidRPr="008B0248" w:rsidRDefault="009B6A91" w:rsidP="008B0248">
      <w:pPr>
        <w:rPr>
          <w:rFonts w:ascii="Source Sans Pro" w:hAnsi="Source Sans Pro"/>
          <w:sz w:val="22"/>
          <w:szCs w:val="22"/>
        </w:rPr>
      </w:pPr>
      <w:r w:rsidRPr="009B6A91">
        <w:rPr>
          <w:rFonts w:ascii="Source Sans Pro" w:hAnsi="Source Sans Pro" w:cs="Arial"/>
          <w:sz w:val="22"/>
          <w:szCs w:val="22"/>
        </w:rPr>
        <w:t>The proposed activity</w:t>
      </w:r>
      <w:r w:rsidR="00AC22AF">
        <w:rPr>
          <w:rFonts w:ascii="Source Sans Pro" w:hAnsi="Source Sans Pro" w:cs="Arial"/>
          <w:sz w:val="22"/>
          <w:szCs w:val="22"/>
        </w:rPr>
        <w:t xml:space="preserve"> / facility</w:t>
      </w:r>
      <w:r w:rsidRPr="009B6A91">
        <w:rPr>
          <w:rFonts w:ascii="Source Sans Pro" w:hAnsi="Source Sans Pro" w:cs="Arial"/>
          <w:sz w:val="22"/>
          <w:szCs w:val="22"/>
        </w:rPr>
        <w:t xml:space="preserve"> </w:t>
      </w:r>
      <w:r w:rsidR="00AC22AF">
        <w:rPr>
          <w:rFonts w:ascii="Source Sans Pro" w:hAnsi="Source Sans Pro" w:cs="Arial"/>
          <w:sz w:val="22"/>
          <w:szCs w:val="22"/>
        </w:rPr>
        <w:t xml:space="preserve">will </w:t>
      </w:r>
      <w:r w:rsidR="008B0248" w:rsidRPr="008B0248">
        <w:rPr>
          <w:rFonts w:ascii="Source Sans Pro" w:hAnsi="Source Sans Pro"/>
          <w:sz w:val="22"/>
          <w:szCs w:val="22"/>
        </w:rPr>
        <w:t>create a centralised facility that encompasses the multiple agricultural “arms” of business that Midlands has</w:t>
      </w:r>
      <w:r w:rsidR="008B0248">
        <w:rPr>
          <w:rFonts w:ascii="Source Sans Pro" w:hAnsi="Source Sans Pro"/>
          <w:sz w:val="22"/>
          <w:szCs w:val="22"/>
        </w:rPr>
        <w:t xml:space="preserve"> and also a</w:t>
      </w:r>
      <w:r w:rsidR="008B0248" w:rsidRPr="008B0248">
        <w:rPr>
          <w:rFonts w:ascii="Source Sans Pro" w:hAnsi="Source Sans Pro"/>
          <w:sz w:val="22"/>
          <w:szCs w:val="22"/>
        </w:rPr>
        <w:t xml:space="preserve"> substantial part of th</w:t>
      </w:r>
      <w:r w:rsidR="008B0248">
        <w:rPr>
          <w:rFonts w:ascii="Source Sans Pro" w:hAnsi="Source Sans Pro"/>
          <w:sz w:val="22"/>
          <w:szCs w:val="22"/>
        </w:rPr>
        <w:t xml:space="preserve">e site will be used for </w:t>
      </w:r>
      <w:r w:rsidR="008B0248" w:rsidRPr="008B0248">
        <w:rPr>
          <w:rFonts w:ascii="Source Sans Pro" w:hAnsi="Source Sans Pro"/>
          <w:sz w:val="22"/>
          <w:szCs w:val="22"/>
        </w:rPr>
        <w:t xml:space="preserve">trials and research.  </w:t>
      </w:r>
      <w:r w:rsidR="008B0248">
        <w:rPr>
          <w:rFonts w:ascii="Source Sans Pro" w:hAnsi="Source Sans Pro"/>
          <w:sz w:val="22"/>
          <w:szCs w:val="22"/>
        </w:rPr>
        <w:t xml:space="preserve">It is intended that the site will act as a </w:t>
      </w:r>
      <w:r w:rsidR="008B0248" w:rsidRPr="008B0248">
        <w:rPr>
          <w:rFonts w:ascii="Source Sans Pro" w:hAnsi="Source Sans Pro"/>
          <w:sz w:val="22"/>
          <w:szCs w:val="22"/>
        </w:rPr>
        <w:t xml:space="preserve">“flagship” facility to demonstrate both nationally and internationally, the activities Midlands undertake and to provide a facility for visitors to </w:t>
      </w:r>
    </w:p>
    <w:p w14:paraId="019277D6" w14:textId="77777777" w:rsidR="008B0248" w:rsidRPr="008B0248" w:rsidRDefault="008B0248" w:rsidP="008B0248">
      <w:pPr>
        <w:rPr>
          <w:rFonts w:ascii="Source Sans Pro" w:hAnsi="Source Sans Pro"/>
          <w:sz w:val="22"/>
          <w:szCs w:val="22"/>
        </w:rPr>
      </w:pPr>
      <w:r w:rsidRPr="008B0248">
        <w:rPr>
          <w:rFonts w:ascii="Source Sans Pro" w:hAnsi="Source Sans Pro"/>
          <w:sz w:val="22"/>
          <w:szCs w:val="22"/>
        </w:rPr>
        <w:t xml:space="preserve">come to and appreciate.  </w:t>
      </w:r>
    </w:p>
    <w:p w14:paraId="1691002C" w14:textId="77777777" w:rsidR="008B0248" w:rsidRDefault="008B0248" w:rsidP="009B6A91">
      <w:pPr>
        <w:rPr>
          <w:rFonts w:ascii="Source Sans Pro" w:hAnsi="Source Sans Pro" w:cs="Arial"/>
          <w:sz w:val="22"/>
          <w:szCs w:val="22"/>
        </w:rPr>
      </w:pPr>
    </w:p>
    <w:p w14:paraId="2B3628A3" w14:textId="77777777" w:rsidR="003850DB" w:rsidRDefault="003850DB" w:rsidP="00BA3123">
      <w:pPr>
        <w:rPr>
          <w:rFonts w:ascii="Source Sans Pro" w:hAnsi="Source Sans Pro" w:cs="Arial"/>
          <w:sz w:val="22"/>
          <w:szCs w:val="22"/>
        </w:rPr>
      </w:pPr>
    </w:p>
    <w:p w14:paraId="1AA51678" w14:textId="77777777" w:rsidR="00AA64AE" w:rsidRDefault="00AA64AE" w:rsidP="00BA3123">
      <w:pPr>
        <w:rPr>
          <w:rFonts w:ascii="Source Sans Pro" w:hAnsi="Source Sans Pro" w:cs="Arial"/>
          <w:sz w:val="22"/>
          <w:szCs w:val="22"/>
        </w:rPr>
      </w:pPr>
    </w:p>
    <w:p w14:paraId="3AFCD259" w14:textId="77777777" w:rsidR="00AA64AE" w:rsidRDefault="00AA64AE" w:rsidP="00BA3123">
      <w:pPr>
        <w:rPr>
          <w:rFonts w:ascii="Source Sans Pro" w:hAnsi="Source Sans Pro" w:cs="Arial"/>
          <w:sz w:val="22"/>
          <w:szCs w:val="22"/>
        </w:rPr>
      </w:pPr>
    </w:p>
    <w:p w14:paraId="7C0DFDFB" w14:textId="1D51BFEA" w:rsidR="00AA64AE" w:rsidRDefault="00AA64AE" w:rsidP="00BA3123">
      <w:pPr>
        <w:rPr>
          <w:rFonts w:ascii="Source Sans Pro" w:hAnsi="Source Sans Pro" w:cs="Arial"/>
          <w:sz w:val="22"/>
          <w:szCs w:val="22"/>
        </w:rPr>
      </w:pPr>
    </w:p>
    <w:p w14:paraId="7D1E5AE2" w14:textId="77777777" w:rsidR="00AA64AE" w:rsidRDefault="00AA64AE" w:rsidP="00BA3123">
      <w:pPr>
        <w:rPr>
          <w:rFonts w:ascii="Source Sans Pro" w:hAnsi="Source Sans Pro" w:cs="Arial"/>
          <w:sz w:val="22"/>
          <w:szCs w:val="22"/>
        </w:rPr>
      </w:pPr>
    </w:p>
    <w:p w14:paraId="38491577" w14:textId="696D66AE" w:rsidR="00AA64AE" w:rsidRDefault="00AA64AE" w:rsidP="00BA3123">
      <w:pPr>
        <w:rPr>
          <w:rFonts w:ascii="Source Sans Pro" w:hAnsi="Source Sans Pro" w:cs="Arial"/>
          <w:sz w:val="22"/>
          <w:szCs w:val="22"/>
        </w:rPr>
      </w:pPr>
    </w:p>
    <w:p w14:paraId="5237498D" w14:textId="02388DF5" w:rsidR="00AA64AE" w:rsidRDefault="00AA64AE" w:rsidP="00BA3123">
      <w:pPr>
        <w:rPr>
          <w:rFonts w:ascii="Source Sans Pro" w:hAnsi="Source Sans Pro" w:cs="Arial"/>
          <w:sz w:val="22"/>
          <w:szCs w:val="22"/>
        </w:rPr>
      </w:pPr>
    </w:p>
    <w:p w14:paraId="55502A7F" w14:textId="4EAAA341" w:rsidR="00AA64AE" w:rsidRDefault="00AA64AE" w:rsidP="00BA3123">
      <w:pPr>
        <w:rPr>
          <w:rFonts w:ascii="Source Sans Pro" w:hAnsi="Source Sans Pro" w:cs="Arial"/>
          <w:sz w:val="22"/>
          <w:szCs w:val="22"/>
        </w:rPr>
      </w:pPr>
      <w:r w:rsidRPr="00AA64AE">
        <w:rPr>
          <w:rFonts w:ascii="Source Sans Pro" w:hAnsi="Source Sans Pro" w:cs="Arial"/>
          <w:sz w:val="22"/>
          <w:szCs w:val="22"/>
        </w:rPr>
        <w:drawing>
          <wp:anchor distT="0" distB="0" distL="114300" distR="114300" simplePos="0" relativeHeight="251668480" behindDoc="1" locked="0" layoutInCell="1" allowOverlap="1" wp14:anchorId="33437FAA" wp14:editId="1D966463">
            <wp:simplePos x="0" y="0"/>
            <wp:positionH relativeFrom="margin">
              <wp:align>right</wp:align>
            </wp:positionH>
            <wp:positionV relativeFrom="paragraph">
              <wp:posOffset>225108</wp:posOffset>
            </wp:positionV>
            <wp:extent cx="8813023" cy="6085639"/>
            <wp:effectExtent l="0" t="7938" r="0" b="0"/>
            <wp:wrapNone/>
            <wp:docPr id="1282603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3399"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8813023" cy="6085639"/>
                    </a:xfrm>
                    <a:prstGeom prst="rect">
                      <a:avLst/>
                    </a:prstGeom>
                  </pic:spPr>
                </pic:pic>
              </a:graphicData>
            </a:graphic>
            <wp14:sizeRelH relativeFrom="page">
              <wp14:pctWidth>0</wp14:pctWidth>
            </wp14:sizeRelH>
            <wp14:sizeRelV relativeFrom="page">
              <wp14:pctHeight>0</wp14:pctHeight>
            </wp14:sizeRelV>
          </wp:anchor>
        </w:drawing>
      </w:r>
    </w:p>
    <w:p w14:paraId="30DB2E1B" w14:textId="4648C565" w:rsidR="00AA64AE" w:rsidRDefault="00AA64AE" w:rsidP="00BA3123">
      <w:pPr>
        <w:rPr>
          <w:rFonts w:ascii="Source Sans Pro" w:hAnsi="Source Sans Pro" w:cs="Arial"/>
          <w:sz w:val="22"/>
          <w:szCs w:val="22"/>
        </w:rPr>
      </w:pPr>
    </w:p>
    <w:p w14:paraId="7211B870" w14:textId="070C78AB" w:rsidR="00AA64AE" w:rsidRDefault="00AA64AE" w:rsidP="00BA3123">
      <w:pPr>
        <w:rPr>
          <w:rFonts w:ascii="Source Sans Pro" w:hAnsi="Source Sans Pro" w:cs="Arial"/>
          <w:sz w:val="22"/>
          <w:szCs w:val="22"/>
        </w:rPr>
      </w:pPr>
    </w:p>
    <w:p w14:paraId="4CDCA34D" w14:textId="5BD712EA" w:rsidR="00AA64AE" w:rsidRDefault="00AA64AE" w:rsidP="00BA3123">
      <w:pPr>
        <w:rPr>
          <w:rFonts w:ascii="Source Sans Pro" w:hAnsi="Source Sans Pro" w:cs="Arial"/>
          <w:sz w:val="22"/>
          <w:szCs w:val="22"/>
        </w:rPr>
      </w:pPr>
    </w:p>
    <w:p w14:paraId="6AE59F66" w14:textId="61172525" w:rsidR="00AA64AE" w:rsidRDefault="00AA64AE" w:rsidP="00BA3123">
      <w:pPr>
        <w:rPr>
          <w:rFonts w:ascii="Source Sans Pro" w:hAnsi="Source Sans Pro" w:cs="Arial"/>
          <w:sz w:val="22"/>
          <w:szCs w:val="22"/>
        </w:rPr>
      </w:pPr>
    </w:p>
    <w:p w14:paraId="39849851" w14:textId="77777777" w:rsidR="00AA64AE" w:rsidRDefault="00AA64AE" w:rsidP="00BA3123">
      <w:pPr>
        <w:rPr>
          <w:rFonts w:ascii="Source Sans Pro" w:hAnsi="Source Sans Pro" w:cs="Arial"/>
          <w:sz w:val="22"/>
          <w:szCs w:val="22"/>
        </w:rPr>
      </w:pPr>
    </w:p>
    <w:p w14:paraId="1EAA5C44" w14:textId="77777777" w:rsidR="00AA64AE" w:rsidRDefault="00AA64AE" w:rsidP="00BA3123">
      <w:pPr>
        <w:rPr>
          <w:rFonts w:ascii="Source Sans Pro" w:hAnsi="Source Sans Pro" w:cs="Arial"/>
          <w:sz w:val="22"/>
          <w:szCs w:val="22"/>
        </w:rPr>
      </w:pPr>
    </w:p>
    <w:p w14:paraId="5660A114" w14:textId="77777777" w:rsidR="00AA64AE" w:rsidRDefault="00AA64AE" w:rsidP="00BA3123">
      <w:pPr>
        <w:rPr>
          <w:rFonts w:ascii="Source Sans Pro" w:hAnsi="Source Sans Pro" w:cs="Arial"/>
          <w:sz w:val="22"/>
          <w:szCs w:val="22"/>
        </w:rPr>
      </w:pPr>
    </w:p>
    <w:p w14:paraId="151F94D1" w14:textId="77777777" w:rsidR="00AA64AE" w:rsidRDefault="00AA64AE" w:rsidP="00BA3123">
      <w:pPr>
        <w:rPr>
          <w:rFonts w:ascii="Source Sans Pro" w:hAnsi="Source Sans Pro" w:cs="Arial"/>
          <w:sz w:val="22"/>
          <w:szCs w:val="22"/>
        </w:rPr>
      </w:pPr>
    </w:p>
    <w:p w14:paraId="5426AEC1" w14:textId="77777777" w:rsidR="00AA64AE" w:rsidRDefault="00AA64AE" w:rsidP="00BA3123">
      <w:pPr>
        <w:rPr>
          <w:rFonts w:ascii="Source Sans Pro" w:hAnsi="Source Sans Pro" w:cs="Arial"/>
          <w:sz w:val="22"/>
          <w:szCs w:val="22"/>
        </w:rPr>
      </w:pPr>
    </w:p>
    <w:p w14:paraId="208484E6" w14:textId="77777777" w:rsidR="00AA64AE" w:rsidRDefault="00AA64AE" w:rsidP="00BA3123">
      <w:pPr>
        <w:rPr>
          <w:rFonts w:ascii="Source Sans Pro" w:hAnsi="Source Sans Pro" w:cs="Arial"/>
          <w:sz w:val="22"/>
          <w:szCs w:val="22"/>
        </w:rPr>
      </w:pPr>
    </w:p>
    <w:p w14:paraId="58FA9A92" w14:textId="77777777" w:rsidR="00AA64AE" w:rsidRDefault="00AA64AE" w:rsidP="00BA3123">
      <w:pPr>
        <w:rPr>
          <w:rFonts w:ascii="Source Sans Pro" w:hAnsi="Source Sans Pro" w:cs="Arial"/>
          <w:sz w:val="22"/>
          <w:szCs w:val="22"/>
        </w:rPr>
      </w:pPr>
    </w:p>
    <w:p w14:paraId="68581D51" w14:textId="77777777" w:rsidR="00AA64AE" w:rsidRDefault="00AA64AE" w:rsidP="00BA3123">
      <w:pPr>
        <w:rPr>
          <w:rFonts w:ascii="Source Sans Pro" w:hAnsi="Source Sans Pro" w:cs="Arial"/>
          <w:sz w:val="22"/>
          <w:szCs w:val="22"/>
        </w:rPr>
      </w:pPr>
    </w:p>
    <w:p w14:paraId="4A4482DA" w14:textId="77777777" w:rsidR="00AA64AE" w:rsidRDefault="00AA64AE" w:rsidP="00BA3123">
      <w:pPr>
        <w:rPr>
          <w:rFonts w:ascii="Source Sans Pro" w:hAnsi="Source Sans Pro" w:cs="Arial"/>
          <w:sz w:val="22"/>
          <w:szCs w:val="22"/>
        </w:rPr>
      </w:pPr>
    </w:p>
    <w:p w14:paraId="1F1C424E" w14:textId="77777777" w:rsidR="00AA64AE" w:rsidRDefault="00AA64AE" w:rsidP="00BA3123">
      <w:pPr>
        <w:rPr>
          <w:rFonts w:ascii="Source Sans Pro" w:hAnsi="Source Sans Pro" w:cs="Arial"/>
          <w:sz w:val="22"/>
          <w:szCs w:val="22"/>
        </w:rPr>
      </w:pPr>
    </w:p>
    <w:p w14:paraId="1B7B3107" w14:textId="77777777" w:rsidR="00AA64AE" w:rsidRDefault="00AA64AE" w:rsidP="00BA3123">
      <w:pPr>
        <w:rPr>
          <w:rFonts w:ascii="Source Sans Pro" w:hAnsi="Source Sans Pro" w:cs="Arial"/>
          <w:sz w:val="22"/>
          <w:szCs w:val="22"/>
        </w:rPr>
      </w:pPr>
    </w:p>
    <w:p w14:paraId="1194F1EB" w14:textId="77777777" w:rsidR="00AA64AE" w:rsidRDefault="00AA64AE" w:rsidP="00BA3123">
      <w:pPr>
        <w:rPr>
          <w:rFonts w:ascii="Source Sans Pro" w:hAnsi="Source Sans Pro" w:cs="Arial"/>
          <w:sz w:val="22"/>
          <w:szCs w:val="22"/>
        </w:rPr>
      </w:pPr>
    </w:p>
    <w:p w14:paraId="2E826B3A" w14:textId="77777777" w:rsidR="00AA64AE" w:rsidRDefault="00AA64AE" w:rsidP="00BA3123">
      <w:pPr>
        <w:rPr>
          <w:rFonts w:ascii="Source Sans Pro" w:hAnsi="Source Sans Pro" w:cs="Arial"/>
          <w:sz w:val="22"/>
          <w:szCs w:val="22"/>
        </w:rPr>
      </w:pPr>
    </w:p>
    <w:p w14:paraId="423DD6DC" w14:textId="77777777" w:rsidR="00AA64AE" w:rsidRDefault="00AA64AE" w:rsidP="00BA3123">
      <w:pPr>
        <w:rPr>
          <w:rFonts w:ascii="Source Sans Pro" w:hAnsi="Source Sans Pro" w:cs="Arial"/>
          <w:sz w:val="22"/>
          <w:szCs w:val="22"/>
        </w:rPr>
      </w:pPr>
    </w:p>
    <w:p w14:paraId="1846A135" w14:textId="77777777" w:rsidR="00AA64AE" w:rsidRDefault="00AA64AE" w:rsidP="00BA3123">
      <w:pPr>
        <w:rPr>
          <w:rFonts w:ascii="Source Sans Pro" w:hAnsi="Source Sans Pro" w:cs="Arial"/>
          <w:sz w:val="22"/>
          <w:szCs w:val="22"/>
        </w:rPr>
      </w:pPr>
    </w:p>
    <w:p w14:paraId="58FAEA72" w14:textId="77777777" w:rsidR="00AA64AE" w:rsidRDefault="00AA64AE" w:rsidP="00BA3123">
      <w:pPr>
        <w:rPr>
          <w:rFonts w:ascii="Source Sans Pro" w:hAnsi="Source Sans Pro" w:cs="Arial"/>
          <w:sz w:val="22"/>
          <w:szCs w:val="22"/>
        </w:rPr>
      </w:pPr>
    </w:p>
    <w:p w14:paraId="18061E5B" w14:textId="77777777" w:rsidR="00AA64AE" w:rsidRDefault="00AA64AE" w:rsidP="00BA3123">
      <w:pPr>
        <w:rPr>
          <w:rFonts w:ascii="Source Sans Pro" w:hAnsi="Source Sans Pro" w:cs="Arial"/>
          <w:sz w:val="22"/>
          <w:szCs w:val="22"/>
        </w:rPr>
      </w:pPr>
    </w:p>
    <w:p w14:paraId="237AB6A1" w14:textId="77777777" w:rsidR="00AA64AE" w:rsidRDefault="00AA64AE" w:rsidP="00BA3123">
      <w:pPr>
        <w:rPr>
          <w:rFonts w:ascii="Source Sans Pro" w:hAnsi="Source Sans Pro" w:cs="Arial"/>
          <w:sz w:val="22"/>
          <w:szCs w:val="22"/>
        </w:rPr>
      </w:pPr>
    </w:p>
    <w:p w14:paraId="2D30DBAE" w14:textId="77777777" w:rsidR="00AA64AE" w:rsidRDefault="00AA64AE" w:rsidP="00BA3123">
      <w:pPr>
        <w:rPr>
          <w:rFonts w:ascii="Source Sans Pro" w:hAnsi="Source Sans Pro" w:cs="Arial"/>
          <w:sz w:val="22"/>
          <w:szCs w:val="22"/>
        </w:rPr>
      </w:pPr>
    </w:p>
    <w:p w14:paraId="2DFC37F8" w14:textId="77777777" w:rsidR="00AA64AE" w:rsidRDefault="00AA64AE" w:rsidP="00BA3123">
      <w:pPr>
        <w:rPr>
          <w:rFonts w:ascii="Source Sans Pro" w:hAnsi="Source Sans Pro" w:cs="Arial"/>
          <w:sz w:val="22"/>
          <w:szCs w:val="22"/>
        </w:rPr>
      </w:pPr>
    </w:p>
    <w:p w14:paraId="40A0F1CF" w14:textId="77777777" w:rsidR="00AA64AE" w:rsidRDefault="00AA64AE" w:rsidP="00BA3123">
      <w:pPr>
        <w:rPr>
          <w:rFonts w:ascii="Source Sans Pro" w:hAnsi="Source Sans Pro" w:cs="Arial"/>
          <w:sz w:val="22"/>
          <w:szCs w:val="22"/>
        </w:rPr>
      </w:pPr>
    </w:p>
    <w:p w14:paraId="5ACA5FAB" w14:textId="77777777" w:rsidR="00AA64AE" w:rsidRDefault="00AA64AE" w:rsidP="00BA3123">
      <w:pPr>
        <w:rPr>
          <w:rFonts w:ascii="Source Sans Pro" w:hAnsi="Source Sans Pro" w:cs="Arial"/>
          <w:sz w:val="22"/>
          <w:szCs w:val="22"/>
        </w:rPr>
      </w:pPr>
    </w:p>
    <w:p w14:paraId="418DAB01" w14:textId="77777777" w:rsidR="00AA64AE" w:rsidRDefault="00AA64AE" w:rsidP="00BA3123">
      <w:pPr>
        <w:rPr>
          <w:rFonts w:ascii="Source Sans Pro" w:hAnsi="Source Sans Pro" w:cs="Arial"/>
          <w:sz w:val="22"/>
          <w:szCs w:val="22"/>
        </w:rPr>
      </w:pPr>
    </w:p>
    <w:p w14:paraId="7F5F358B" w14:textId="77777777" w:rsidR="00AA64AE" w:rsidRDefault="00AA64AE" w:rsidP="00BA3123">
      <w:pPr>
        <w:rPr>
          <w:rFonts w:ascii="Source Sans Pro" w:hAnsi="Source Sans Pro" w:cs="Arial"/>
          <w:sz w:val="22"/>
          <w:szCs w:val="22"/>
        </w:rPr>
      </w:pPr>
    </w:p>
    <w:p w14:paraId="543B3538" w14:textId="77777777" w:rsidR="00AA64AE" w:rsidRDefault="00AA64AE" w:rsidP="00BA3123">
      <w:pPr>
        <w:rPr>
          <w:rFonts w:ascii="Source Sans Pro" w:hAnsi="Source Sans Pro" w:cs="Arial"/>
          <w:sz w:val="22"/>
          <w:szCs w:val="22"/>
        </w:rPr>
      </w:pPr>
    </w:p>
    <w:p w14:paraId="7F071AF1" w14:textId="2FAAD2EC" w:rsidR="00AA64AE" w:rsidRDefault="00AA64AE" w:rsidP="00BA3123">
      <w:pPr>
        <w:rPr>
          <w:rFonts w:ascii="Source Sans Pro" w:hAnsi="Source Sans Pro" w:cs="Arial"/>
          <w:sz w:val="22"/>
          <w:szCs w:val="22"/>
        </w:rPr>
      </w:pPr>
    </w:p>
    <w:p w14:paraId="251AC7A0" w14:textId="77777777" w:rsidR="00AA64AE" w:rsidRDefault="00AA64AE" w:rsidP="00BA3123">
      <w:pPr>
        <w:rPr>
          <w:rFonts w:ascii="Source Sans Pro" w:hAnsi="Source Sans Pro" w:cs="Arial"/>
          <w:sz w:val="22"/>
          <w:szCs w:val="22"/>
        </w:rPr>
      </w:pPr>
    </w:p>
    <w:p w14:paraId="49861893" w14:textId="77777777" w:rsidR="00AA64AE" w:rsidRDefault="00AA64AE" w:rsidP="00BA3123">
      <w:pPr>
        <w:rPr>
          <w:rFonts w:ascii="Source Sans Pro" w:hAnsi="Source Sans Pro" w:cs="Arial"/>
          <w:sz w:val="22"/>
          <w:szCs w:val="22"/>
        </w:rPr>
      </w:pPr>
    </w:p>
    <w:p w14:paraId="45009E84" w14:textId="77777777" w:rsidR="00AA64AE" w:rsidRDefault="00AA64AE" w:rsidP="00BA3123">
      <w:pPr>
        <w:rPr>
          <w:rFonts w:ascii="Source Sans Pro" w:hAnsi="Source Sans Pro" w:cs="Arial"/>
          <w:sz w:val="22"/>
          <w:szCs w:val="22"/>
        </w:rPr>
      </w:pPr>
    </w:p>
    <w:p w14:paraId="525B64ED" w14:textId="77777777" w:rsidR="00AA64AE" w:rsidRDefault="00AA64AE" w:rsidP="00BA3123">
      <w:pPr>
        <w:rPr>
          <w:rFonts w:ascii="Source Sans Pro" w:hAnsi="Source Sans Pro" w:cs="Arial"/>
          <w:sz w:val="22"/>
          <w:szCs w:val="22"/>
        </w:rPr>
      </w:pPr>
    </w:p>
    <w:p w14:paraId="68A7700A" w14:textId="77777777" w:rsidR="00AA64AE" w:rsidRDefault="00AA64AE" w:rsidP="00BA3123">
      <w:pPr>
        <w:rPr>
          <w:rFonts w:ascii="Source Sans Pro" w:hAnsi="Source Sans Pro" w:cs="Arial"/>
          <w:sz w:val="22"/>
          <w:szCs w:val="22"/>
        </w:rPr>
      </w:pPr>
    </w:p>
    <w:p w14:paraId="6A954E69" w14:textId="77777777" w:rsidR="00AA64AE" w:rsidRDefault="00AA64AE" w:rsidP="00BA3123">
      <w:pPr>
        <w:rPr>
          <w:rFonts w:ascii="Source Sans Pro" w:hAnsi="Source Sans Pro" w:cs="Arial"/>
          <w:sz w:val="22"/>
          <w:szCs w:val="22"/>
        </w:rPr>
      </w:pPr>
    </w:p>
    <w:p w14:paraId="516892DA" w14:textId="77777777" w:rsidR="00AA64AE" w:rsidRDefault="00AA64AE" w:rsidP="00BA3123">
      <w:pPr>
        <w:rPr>
          <w:rFonts w:ascii="Source Sans Pro" w:hAnsi="Source Sans Pro" w:cs="Arial"/>
          <w:sz w:val="22"/>
          <w:szCs w:val="22"/>
        </w:rPr>
      </w:pPr>
    </w:p>
    <w:p w14:paraId="4ACC8BD6" w14:textId="77777777" w:rsidR="00AA64AE" w:rsidRDefault="00AA64AE" w:rsidP="00BA3123">
      <w:pPr>
        <w:rPr>
          <w:rFonts w:ascii="Source Sans Pro" w:hAnsi="Source Sans Pro" w:cs="Arial"/>
          <w:sz w:val="22"/>
          <w:szCs w:val="22"/>
        </w:rPr>
      </w:pPr>
    </w:p>
    <w:p w14:paraId="1743EB2B" w14:textId="77777777" w:rsidR="00AA64AE" w:rsidRDefault="00AA64AE" w:rsidP="00BA3123">
      <w:pPr>
        <w:rPr>
          <w:rFonts w:ascii="Source Sans Pro" w:hAnsi="Source Sans Pro" w:cs="Arial"/>
          <w:sz w:val="22"/>
          <w:szCs w:val="22"/>
        </w:rPr>
      </w:pPr>
    </w:p>
    <w:p w14:paraId="0513933E" w14:textId="77777777" w:rsidR="00AA64AE" w:rsidRDefault="00AA64AE" w:rsidP="00BA3123">
      <w:pPr>
        <w:rPr>
          <w:rFonts w:ascii="Source Sans Pro" w:hAnsi="Source Sans Pro" w:cs="Arial"/>
          <w:sz w:val="22"/>
          <w:szCs w:val="22"/>
        </w:rPr>
      </w:pPr>
    </w:p>
    <w:p w14:paraId="52C04161" w14:textId="77777777" w:rsidR="00AA64AE" w:rsidRDefault="00AA64AE" w:rsidP="00BA3123">
      <w:pPr>
        <w:rPr>
          <w:rFonts w:ascii="Source Sans Pro" w:hAnsi="Source Sans Pro" w:cs="Arial"/>
          <w:sz w:val="22"/>
          <w:szCs w:val="22"/>
        </w:rPr>
      </w:pPr>
    </w:p>
    <w:p w14:paraId="6C2656A0" w14:textId="77777777" w:rsidR="00AA64AE" w:rsidRDefault="00AA64AE" w:rsidP="00BA3123">
      <w:pPr>
        <w:rPr>
          <w:rFonts w:ascii="Source Sans Pro" w:hAnsi="Source Sans Pro" w:cs="Arial"/>
          <w:sz w:val="22"/>
          <w:szCs w:val="22"/>
        </w:rPr>
      </w:pPr>
    </w:p>
    <w:p w14:paraId="54981325" w14:textId="77777777" w:rsidR="00AA64AE" w:rsidRDefault="00AA64AE" w:rsidP="00BA3123">
      <w:pPr>
        <w:rPr>
          <w:rFonts w:ascii="Source Sans Pro" w:hAnsi="Source Sans Pro" w:cs="Arial"/>
          <w:sz w:val="22"/>
          <w:szCs w:val="22"/>
        </w:rPr>
      </w:pPr>
    </w:p>
    <w:p w14:paraId="095AA188" w14:textId="5D503A1E" w:rsidR="00AA64AE" w:rsidRPr="00AA64AE" w:rsidRDefault="00AA64AE" w:rsidP="00BA3123">
      <w:pPr>
        <w:rPr>
          <w:rFonts w:ascii="Source Sans Pro" w:hAnsi="Source Sans Pro" w:cs="Arial"/>
          <w:i/>
          <w:iCs/>
          <w:sz w:val="22"/>
          <w:szCs w:val="22"/>
        </w:rPr>
      </w:pPr>
      <w:r w:rsidRPr="00AA64AE">
        <w:rPr>
          <w:rFonts w:ascii="Source Sans Pro" w:hAnsi="Source Sans Pro" w:cs="Arial"/>
          <w:i/>
          <w:iCs/>
          <w:sz w:val="22"/>
          <w:szCs w:val="22"/>
        </w:rPr>
        <w:t>Figure 1: Application Plan</w:t>
      </w:r>
    </w:p>
    <w:p w14:paraId="055E2584" w14:textId="77777777" w:rsidR="00BA3123" w:rsidRPr="006073CF" w:rsidRDefault="00BA3123" w:rsidP="00BA3123">
      <w:pPr>
        <w:rPr>
          <w:rFonts w:ascii="Source Sans Pro" w:hAnsi="Source Sans Pro" w:cs="Arial"/>
          <w:b/>
          <w:sz w:val="22"/>
          <w:szCs w:val="22"/>
        </w:rPr>
      </w:pPr>
      <w:r w:rsidRPr="006073CF">
        <w:rPr>
          <w:rFonts w:ascii="Source Sans Pro" w:hAnsi="Source Sans Pro" w:cs="Arial"/>
          <w:b/>
          <w:sz w:val="22"/>
          <w:szCs w:val="22"/>
        </w:rPr>
        <w:lastRenderedPageBreak/>
        <w:t xml:space="preserve">1.1 DESCRIPTION OF THE EXISTING ENVIRONMENT  </w:t>
      </w:r>
    </w:p>
    <w:p w14:paraId="07D1F1E7" w14:textId="77777777" w:rsidR="00BA3123" w:rsidRDefault="00BA3123" w:rsidP="00BA3123">
      <w:pPr>
        <w:jc w:val="both"/>
        <w:rPr>
          <w:rFonts w:ascii="Source Sans Pro" w:hAnsi="Source Sans Pro" w:cs="Arial"/>
          <w:sz w:val="22"/>
          <w:szCs w:val="22"/>
        </w:rPr>
      </w:pPr>
    </w:p>
    <w:p w14:paraId="3F87BA45" w14:textId="2FFA792E" w:rsidR="002422CB" w:rsidRDefault="002422CB" w:rsidP="00BA3123">
      <w:pPr>
        <w:jc w:val="both"/>
        <w:rPr>
          <w:rFonts w:ascii="Source Sans Pro" w:hAnsi="Source Sans Pro" w:cs="Arial"/>
          <w:sz w:val="22"/>
          <w:szCs w:val="22"/>
        </w:rPr>
      </w:pPr>
      <w:r>
        <w:rPr>
          <w:rFonts w:ascii="Source Sans Pro" w:hAnsi="Source Sans Pro" w:cs="Arial"/>
          <w:sz w:val="22"/>
          <w:szCs w:val="22"/>
        </w:rPr>
        <w:t xml:space="preserve">The site is a 8.39 hectare triangular shaped rural property approximately 2 kilometres north of the Ashburton urban area.  An aerial photograph of the site and the location of the site are illustrated in </w:t>
      </w:r>
      <w:r w:rsidR="00AA64AE">
        <w:rPr>
          <w:rFonts w:ascii="Source Sans Pro" w:hAnsi="Source Sans Pro" w:cs="Arial"/>
          <w:sz w:val="22"/>
          <w:szCs w:val="22"/>
        </w:rPr>
        <w:t>F</w:t>
      </w:r>
      <w:r>
        <w:rPr>
          <w:rFonts w:ascii="Source Sans Pro" w:hAnsi="Source Sans Pro" w:cs="Arial"/>
          <w:sz w:val="22"/>
          <w:szCs w:val="22"/>
        </w:rPr>
        <w:t xml:space="preserve">igures </w:t>
      </w:r>
      <w:r w:rsidR="00AA64AE">
        <w:rPr>
          <w:rFonts w:ascii="Source Sans Pro" w:hAnsi="Source Sans Pro" w:cs="Arial"/>
          <w:sz w:val="22"/>
          <w:szCs w:val="22"/>
        </w:rPr>
        <w:t>2</w:t>
      </w:r>
      <w:r>
        <w:rPr>
          <w:rFonts w:ascii="Source Sans Pro" w:hAnsi="Source Sans Pro" w:cs="Arial"/>
          <w:sz w:val="22"/>
          <w:szCs w:val="22"/>
        </w:rPr>
        <w:t xml:space="preserve"> and </w:t>
      </w:r>
      <w:r w:rsidR="00AA64AE">
        <w:rPr>
          <w:rFonts w:ascii="Source Sans Pro" w:hAnsi="Source Sans Pro" w:cs="Arial"/>
          <w:sz w:val="22"/>
          <w:szCs w:val="22"/>
        </w:rPr>
        <w:t>3</w:t>
      </w:r>
      <w:r>
        <w:rPr>
          <w:rFonts w:ascii="Source Sans Pro" w:hAnsi="Source Sans Pro" w:cs="Arial"/>
          <w:sz w:val="22"/>
          <w:szCs w:val="22"/>
        </w:rPr>
        <w:t xml:space="preserve"> below</w:t>
      </w:r>
      <w:r w:rsidR="00CA3DE6">
        <w:rPr>
          <w:rFonts w:ascii="Source Sans Pro" w:hAnsi="Source Sans Pro" w:cs="Arial"/>
          <w:sz w:val="22"/>
          <w:szCs w:val="22"/>
        </w:rPr>
        <w:t>.  It is noted that the site also includes a small triangular 1,500m</w:t>
      </w:r>
      <w:r w:rsidR="00CA3DE6" w:rsidRPr="00CA3DE6">
        <w:rPr>
          <w:rFonts w:ascii="Source Sans Pro" w:hAnsi="Source Sans Pro" w:cs="Arial"/>
          <w:sz w:val="22"/>
          <w:szCs w:val="22"/>
          <w:vertAlign w:val="superscript"/>
        </w:rPr>
        <w:t>2</w:t>
      </w:r>
      <w:r w:rsidR="00CA3DE6">
        <w:rPr>
          <w:rFonts w:ascii="Source Sans Pro" w:hAnsi="Source Sans Pro" w:cs="Arial"/>
          <w:sz w:val="22"/>
          <w:szCs w:val="22"/>
        </w:rPr>
        <w:t xml:space="preserve"> area of land where water is obtained for the site by way of a well.</w:t>
      </w:r>
    </w:p>
    <w:p w14:paraId="3D7BDD9D" w14:textId="77777777" w:rsidR="002422CB" w:rsidRDefault="002422CB" w:rsidP="00BA3123">
      <w:pPr>
        <w:jc w:val="both"/>
        <w:rPr>
          <w:rFonts w:ascii="Source Sans Pro" w:hAnsi="Source Sans Pro" w:cs="Arial"/>
          <w:sz w:val="22"/>
          <w:szCs w:val="22"/>
        </w:rPr>
      </w:pPr>
    </w:p>
    <w:p w14:paraId="103B5013" w14:textId="77777777" w:rsidR="00AA64AE" w:rsidRDefault="00AA64AE" w:rsidP="00BA3123">
      <w:pPr>
        <w:jc w:val="both"/>
        <w:rPr>
          <w:rFonts w:ascii="Source Sans Pro" w:hAnsi="Source Sans Pro" w:cs="Arial"/>
          <w:sz w:val="22"/>
          <w:szCs w:val="22"/>
        </w:rPr>
      </w:pPr>
    </w:p>
    <w:p w14:paraId="77C91FCB" w14:textId="77777777" w:rsidR="00AA64AE" w:rsidRDefault="00AA64AE" w:rsidP="00BA3123">
      <w:pPr>
        <w:jc w:val="both"/>
        <w:rPr>
          <w:rFonts w:ascii="Source Sans Pro" w:hAnsi="Source Sans Pro" w:cs="Arial"/>
          <w:sz w:val="22"/>
          <w:szCs w:val="22"/>
        </w:rPr>
      </w:pPr>
    </w:p>
    <w:p w14:paraId="458C3688" w14:textId="77777777" w:rsidR="00AA64AE" w:rsidRDefault="00AA64AE" w:rsidP="00BA3123">
      <w:pPr>
        <w:jc w:val="both"/>
        <w:rPr>
          <w:rFonts w:ascii="Source Sans Pro" w:hAnsi="Source Sans Pro" w:cs="Arial"/>
          <w:sz w:val="22"/>
          <w:szCs w:val="22"/>
        </w:rPr>
      </w:pPr>
    </w:p>
    <w:p w14:paraId="7B2E0F9A" w14:textId="552F3C42" w:rsidR="002422CB" w:rsidRDefault="003850DB" w:rsidP="00BA3123">
      <w:pPr>
        <w:jc w:val="both"/>
        <w:rPr>
          <w:rFonts w:ascii="Source Sans Pro" w:hAnsi="Source Sans Pro" w:cs="Arial"/>
          <w:sz w:val="22"/>
          <w:szCs w:val="22"/>
        </w:rPr>
      </w:pPr>
      <w:r w:rsidRPr="003850DB">
        <w:rPr>
          <w:rFonts w:ascii="Source Sans Pro" w:hAnsi="Source Sans Pro" w:cs="Arial"/>
          <w:sz w:val="22"/>
          <w:szCs w:val="22"/>
        </w:rPr>
        <w:drawing>
          <wp:inline distT="0" distB="0" distL="0" distR="0" wp14:anchorId="1027A46B" wp14:editId="7E08CF47">
            <wp:extent cx="6120765" cy="3741420"/>
            <wp:effectExtent l="0" t="0" r="0" b="0"/>
            <wp:docPr id="149629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98262" name=""/>
                    <pic:cNvPicPr/>
                  </pic:nvPicPr>
                  <pic:blipFill>
                    <a:blip r:embed="rId9"/>
                    <a:stretch>
                      <a:fillRect/>
                    </a:stretch>
                  </pic:blipFill>
                  <pic:spPr>
                    <a:xfrm>
                      <a:off x="0" y="0"/>
                      <a:ext cx="6120765" cy="3741420"/>
                    </a:xfrm>
                    <a:prstGeom prst="rect">
                      <a:avLst/>
                    </a:prstGeom>
                  </pic:spPr>
                </pic:pic>
              </a:graphicData>
            </a:graphic>
          </wp:inline>
        </w:drawing>
      </w:r>
    </w:p>
    <w:p w14:paraId="3993C373" w14:textId="4C806756" w:rsidR="002422CB" w:rsidRPr="00AA64AE" w:rsidRDefault="003850DB" w:rsidP="00BA3123">
      <w:pPr>
        <w:jc w:val="both"/>
        <w:rPr>
          <w:rFonts w:ascii="Source Sans Pro" w:hAnsi="Source Sans Pro" w:cs="Arial"/>
          <w:i/>
          <w:iCs/>
          <w:sz w:val="22"/>
          <w:szCs w:val="22"/>
        </w:rPr>
      </w:pPr>
      <w:r w:rsidRPr="00AA64AE">
        <w:rPr>
          <w:rFonts w:ascii="Source Sans Pro" w:hAnsi="Source Sans Pro" w:cs="Arial"/>
          <w:i/>
          <w:iCs/>
          <w:sz w:val="22"/>
          <w:szCs w:val="22"/>
        </w:rPr>
        <w:t xml:space="preserve">Figure </w:t>
      </w:r>
      <w:r w:rsidR="00AA64AE" w:rsidRPr="00AA64AE">
        <w:rPr>
          <w:rFonts w:ascii="Source Sans Pro" w:hAnsi="Source Sans Pro" w:cs="Arial"/>
          <w:i/>
          <w:iCs/>
          <w:sz w:val="22"/>
          <w:szCs w:val="22"/>
        </w:rPr>
        <w:t>2</w:t>
      </w:r>
      <w:r w:rsidRPr="00AA64AE">
        <w:rPr>
          <w:rFonts w:ascii="Source Sans Pro" w:hAnsi="Source Sans Pro" w:cs="Arial"/>
          <w:i/>
          <w:iCs/>
          <w:sz w:val="22"/>
          <w:szCs w:val="22"/>
        </w:rPr>
        <w:t>: Aerial Photograph of Application Site</w:t>
      </w:r>
    </w:p>
    <w:p w14:paraId="3322F27B" w14:textId="77777777" w:rsidR="002422CB" w:rsidRDefault="002422CB" w:rsidP="00BA3123">
      <w:pPr>
        <w:jc w:val="both"/>
        <w:rPr>
          <w:rFonts w:ascii="Source Sans Pro" w:hAnsi="Source Sans Pro" w:cs="Arial"/>
          <w:sz w:val="22"/>
          <w:szCs w:val="22"/>
        </w:rPr>
      </w:pPr>
    </w:p>
    <w:p w14:paraId="7BDD7917" w14:textId="77777777" w:rsidR="00AA64AE" w:rsidRDefault="00AA64AE" w:rsidP="00BA3123">
      <w:pPr>
        <w:jc w:val="both"/>
        <w:rPr>
          <w:rFonts w:ascii="Source Sans Pro" w:hAnsi="Source Sans Pro" w:cs="Arial"/>
          <w:sz w:val="22"/>
          <w:szCs w:val="22"/>
        </w:rPr>
      </w:pPr>
    </w:p>
    <w:p w14:paraId="6A4F358F" w14:textId="77777777" w:rsidR="00AA64AE" w:rsidRDefault="00AA64AE" w:rsidP="00BA3123">
      <w:pPr>
        <w:jc w:val="both"/>
        <w:rPr>
          <w:rFonts w:ascii="Source Sans Pro" w:hAnsi="Source Sans Pro" w:cs="Arial"/>
          <w:sz w:val="22"/>
          <w:szCs w:val="22"/>
        </w:rPr>
      </w:pPr>
    </w:p>
    <w:p w14:paraId="0B99F220" w14:textId="77777777" w:rsidR="00AA64AE" w:rsidRDefault="00AA64AE" w:rsidP="00BA3123">
      <w:pPr>
        <w:jc w:val="both"/>
        <w:rPr>
          <w:rFonts w:ascii="Source Sans Pro" w:hAnsi="Source Sans Pro" w:cs="Arial"/>
          <w:sz w:val="22"/>
          <w:szCs w:val="22"/>
        </w:rPr>
      </w:pPr>
    </w:p>
    <w:p w14:paraId="5C3ECB90" w14:textId="77777777" w:rsidR="00AA64AE" w:rsidRDefault="00AA64AE" w:rsidP="00BA3123">
      <w:pPr>
        <w:jc w:val="both"/>
        <w:rPr>
          <w:rFonts w:ascii="Source Sans Pro" w:hAnsi="Source Sans Pro" w:cs="Arial"/>
          <w:sz w:val="22"/>
          <w:szCs w:val="22"/>
        </w:rPr>
      </w:pPr>
    </w:p>
    <w:p w14:paraId="5273B310" w14:textId="77777777" w:rsidR="00AA64AE" w:rsidRDefault="00AA64AE" w:rsidP="00BA3123">
      <w:pPr>
        <w:jc w:val="both"/>
        <w:rPr>
          <w:rFonts w:ascii="Source Sans Pro" w:hAnsi="Source Sans Pro" w:cs="Arial"/>
          <w:sz w:val="22"/>
          <w:szCs w:val="22"/>
        </w:rPr>
      </w:pPr>
    </w:p>
    <w:p w14:paraId="675BCE19" w14:textId="77777777" w:rsidR="00AA64AE" w:rsidRDefault="00AA64AE" w:rsidP="00BA3123">
      <w:pPr>
        <w:jc w:val="both"/>
        <w:rPr>
          <w:rFonts w:ascii="Source Sans Pro" w:hAnsi="Source Sans Pro" w:cs="Arial"/>
          <w:sz w:val="22"/>
          <w:szCs w:val="22"/>
        </w:rPr>
      </w:pPr>
    </w:p>
    <w:p w14:paraId="097048B3" w14:textId="77777777" w:rsidR="00AA64AE" w:rsidRDefault="00AA64AE" w:rsidP="00BA3123">
      <w:pPr>
        <w:jc w:val="both"/>
        <w:rPr>
          <w:rFonts w:ascii="Source Sans Pro" w:hAnsi="Source Sans Pro" w:cs="Arial"/>
          <w:sz w:val="22"/>
          <w:szCs w:val="22"/>
        </w:rPr>
      </w:pPr>
    </w:p>
    <w:p w14:paraId="5D7F5339" w14:textId="77777777" w:rsidR="00AA64AE" w:rsidRDefault="00AA64AE" w:rsidP="00BA3123">
      <w:pPr>
        <w:jc w:val="both"/>
        <w:rPr>
          <w:rFonts w:ascii="Source Sans Pro" w:hAnsi="Source Sans Pro" w:cs="Arial"/>
          <w:sz w:val="22"/>
          <w:szCs w:val="22"/>
        </w:rPr>
      </w:pPr>
    </w:p>
    <w:p w14:paraId="7673FAB7" w14:textId="77777777" w:rsidR="00AA64AE" w:rsidRDefault="00AA64AE" w:rsidP="00BA3123">
      <w:pPr>
        <w:jc w:val="both"/>
        <w:rPr>
          <w:rFonts w:ascii="Source Sans Pro" w:hAnsi="Source Sans Pro" w:cs="Arial"/>
          <w:sz w:val="22"/>
          <w:szCs w:val="22"/>
        </w:rPr>
      </w:pPr>
    </w:p>
    <w:p w14:paraId="1FA20FC5" w14:textId="77777777" w:rsidR="00AA64AE" w:rsidRDefault="00AA64AE" w:rsidP="00BA3123">
      <w:pPr>
        <w:jc w:val="both"/>
        <w:rPr>
          <w:rFonts w:ascii="Source Sans Pro" w:hAnsi="Source Sans Pro" w:cs="Arial"/>
          <w:sz w:val="22"/>
          <w:szCs w:val="22"/>
        </w:rPr>
      </w:pPr>
    </w:p>
    <w:p w14:paraId="6F3C5957" w14:textId="77777777" w:rsidR="00AA64AE" w:rsidRDefault="00AA64AE" w:rsidP="00BA3123">
      <w:pPr>
        <w:jc w:val="both"/>
        <w:rPr>
          <w:rFonts w:ascii="Source Sans Pro" w:hAnsi="Source Sans Pro" w:cs="Arial"/>
          <w:sz w:val="22"/>
          <w:szCs w:val="22"/>
        </w:rPr>
      </w:pPr>
    </w:p>
    <w:p w14:paraId="196A7B44" w14:textId="77777777" w:rsidR="00AA64AE" w:rsidRDefault="00AA64AE" w:rsidP="00BA3123">
      <w:pPr>
        <w:jc w:val="both"/>
        <w:rPr>
          <w:rFonts w:ascii="Source Sans Pro" w:hAnsi="Source Sans Pro" w:cs="Arial"/>
          <w:sz w:val="22"/>
          <w:szCs w:val="22"/>
        </w:rPr>
      </w:pPr>
    </w:p>
    <w:p w14:paraId="2FFF0DDD" w14:textId="77777777" w:rsidR="00AA64AE" w:rsidRDefault="00AA64AE" w:rsidP="00BA3123">
      <w:pPr>
        <w:jc w:val="both"/>
        <w:rPr>
          <w:rFonts w:ascii="Source Sans Pro" w:hAnsi="Source Sans Pro" w:cs="Arial"/>
          <w:sz w:val="22"/>
          <w:szCs w:val="22"/>
        </w:rPr>
      </w:pPr>
    </w:p>
    <w:p w14:paraId="7CFEA3D4" w14:textId="77777777" w:rsidR="00AA64AE" w:rsidRDefault="00AA64AE" w:rsidP="00BA3123">
      <w:pPr>
        <w:jc w:val="both"/>
        <w:rPr>
          <w:rFonts w:ascii="Source Sans Pro" w:hAnsi="Source Sans Pro" w:cs="Arial"/>
          <w:sz w:val="22"/>
          <w:szCs w:val="22"/>
        </w:rPr>
      </w:pPr>
    </w:p>
    <w:p w14:paraId="5CA85B70" w14:textId="77777777" w:rsidR="00AA64AE" w:rsidRDefault="00AA64AE" w:rsidP="00BA3123">
      <w:pPr>
        <w:jc w:val="both"/>
        <w:rPr>
          <w:rFonts w:ascii="Source Sans Pro" w:hAnsi="Source Sans Pro" w:cs="Arial"/>
          <w:sz w:val="22"/>
          <w:szCs w:val="22"/>
        </w:rPr>
      </w:pPr>
    </w:p>
    <w:p w14:paraId="4C99EAD8" w14:textId="77777777" w:rsidR="00AA64AE" w:rsidRDefault="00AA64AE" w:rsidP="00BA3123">
      <w:pPr>
        <w:jc w:val="both"/>
        <w:rPr>
          <w:rFonts w:ascii="Source Sans Pro" w:hAnsi="Source Sans Pro" w:cs="Arial"/>
          <w:sz w:val="22"/>
          <w:szCs w:val="22"/>
        </w:rPr>
      </w:pPr>
    </w:p>
    <w:p w14:paraId="0B57328F" w14:textId="77777777" w:rsidR="00AA64AE" w:rsidRDefault="00AA64AE" w:rsidP="00BA3123">
      <w:pPr>
        <w:jc w:val="both"/>
        <w:rPr>
          <w:rFonts w:ascii="Source Sans Pro" w:hAnsi="Source Sans Pro" w:cs="Arial"/>
          <w:sz w:val="22"/>
          <w:szCs w:val="22"/>
        </w:rPr>
      </w:pPr>
    </w:p>
    <w:p w14:paraId="1D39813A" w14:textId="77777777" w:rsidR="00AA64AE" w:rsidRDefault="00AA64AE" w:rsidP="00BA3123">
      <w:pPr>
        <w:jc w:val="both"/>
        <w:rPr>
          <w:rFonts w:ascii="Source Sans Pro" w:hAnsi="Source Sans Pro" w:cs="Arial"/>
          <w:sz w:val="22"/>
          <w:szCs w:val="22"/>
        </w:rPr>
      </w:pPr>
    </w:p>
    <w:p w14:paraId="48BA14A3" w14:textId="77777777" w:rsidR="00AA64AE" w:rsidRDefault="00AA64AE" w:rsidP="00BA3123">
      <w:pPr>
        <w:jc w:val="both"/>
        <w:rPr>
          <w:rFonts w:ascii="Source Sans Pro" w:hAnsi="Source Sans Pro" w:cs="Arial"/>
          <w:sz w:val="22"/>
          <w:szCs w:val="22"/>
        </w:rPr>
      </w:pPr>
    </w:p>
    <w:p w14:paraId="674F0644" w14:textId="77777777" w:rsidR="00AA64AE" w:rsidRDefault="00AA64AE" w:rsidP="00BA3123">
      <w:pPr>
        <w:jc w:val="both"/>
        <w:rPr>
          <w:rFonts w:ascii="Source Sans Pro" w:hAnsi="Source Sans Pro" w:cs="Arial"/>
          <w:sz w:val="22"/>
          <w:szCs w:val="22"/>
        </w:rPr>
      </w:pPr>
    </w:p>
    <w:p w14:paraId="6AF435A3" w14:textId="2EAC2B9F" w:rsidR="003850DB" w:rsidRDefault="003850DB" w:rsidP="00BA3123">
      <w:pPr>
        <w:jc w:val="both"/>
        <w:rPr>
          <w:rFonts w:ascii="Source Sans Pro" w:hAnsi="Source Sans Pro" w:cs="Arial"/>
          <w:sz w:val="22"/>
          <w:szCs w:val="22"/>
        </w:rPr>
      </w:pPr>
      <w:r w:rsidRPr="003850DB">
        <w:rPr>
          <w:rFonts w:ascii="Source Sans Pro" w:hAnsi="Source Sans Pro" w:cs="Arial"/>
          <w:sz w:val="22"/>
          <w:szCs w:val="22"/>
        </w:rPr>
        <w:drawing>
          <wp:inline distT="0" distB="0" distL="0" distR="0" wp14:anchorId="1E124808" wp14:editId="29E9D9DD">
            <wp:extent cx="6120765" cy="4059555"/>
            <wp:effectExtent l="0" t="0" r="0" b="0"/>
            <wp:docPr id="828656203"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56203" name="Picture 1" descr="A screenshot of a map&#10;&#10;AI-generated content may be incorrect."/>
                    <pic:cNvPicPr/>
                  </pic:nvPicPr>
                  <pic:blipFill>
                    <a:blip r:embed="rId10"/>
                    <a:stretch>
                      <a:fillRect/>
                    </a:stretch>
                  </pic:blipFill>
                  <pic:spPr>
                    <a:xfrm>
                      <a:off x="0" y="0"/>
                      <a:ext cx="6120765" cy="4059555"/>
                    </a:xfrm>
                    <a:prstGeom prst="rect">
                      <a:avLst/>
                    </a:prstGeom>
                  </pic:spPr>
                </pic:pic>
              </a:graphicData>
            </a:graphic>
          </wp:inline>
        </w:drawing>
      </w:r>
    </w:p>
    <w:p w14:paraId="5499FDDD" w14:textId="4CF75859" w:rsidR="003850DB" w:rsidRPr="00AA64AE" w:rsidRDefault="003850DB" w:rsidP="00BA3123">
      <w:pPr>
        <w:jc w:val="both"/>
        <w:rPr>
          <w:rFonts w:ascii="Source Sans Pro" w:hAnsi="Source Sans Pro" w:cs="Arial"/>
          <w:i/>
          <w:iCs/>
          <w:sz w:val="22"/>
          <w:szCs w:val="22"/>
        </w:rPr>
      </w:pPr>
      <w:r w:rsidRPr="00AA64AE">
        <w:rPr>
          <w:rFonts w:ascii="Source Sans Pro" w:hAnsi="Source Sans Pro" w:cs="Arial"/>
          <w:i/>
          <w:iCs/>
          <w:sz w:val="22"/>
          <w:szCs w:val="22"/>
        </w:rPr>
        <w:t xml:space="preserve">Figure </w:t>
      </w:r>
      <w:r w:rsidR="00AA64AE" w:rsidRPr="00AA64AE">
        <w:rPr>
          <w:rFonts w:ascii="Source Sans Pro" w:hAnsi="Source Sans Pro" w:cs="Arial"/>
          <w:i/>
          <w:iCs/>
          <w:sz w:val="22"/>
          <w:szCs w:val="22"/>
        </w:rPr>
        <w:t>3</w:t>
      </w:r>
      <w:r w:rsidRPr="00AA64AE">
        <w:rPr>
          <w:rFonts w:ascii="Source Sans Pro" w:hAnsi="Source Sans Pro" w:cs="Arial"/>
          <w:i/>
          <w:iCs/>
          <w:sz w:val="22"/>
          <w:szCs w:val="22"/>
        </w:rPr>
        <w:t>: Location of Application Site</w:t>
      </w:r>
    </w:p>
    <w:p w14:paraId="2D92F6CE" w14:textId="77777777" w:rsidR="003850DB" w:rsidRDefault="003850DB" w:rsidP="00BA3123">
      <w:pPr>
        <w:jc w:val="both"/>
        <w:rPr>
          <w:rFonts w:ascii="Source Sans Pro" w:hAnsi="Source Sans Pro" w:cs="Arial"/>
          <w:sz w:val="22"/>
          <w:szCs w:val="22"/>
        </w:rPr>
      </w:pPr>
    </w:p>
    <w:p w14:paraId="0DC3EE3D" w14:textId="31E14F10" w:rsidR="002422CB" w:rsidRDefault="002422CB" w:rsidP="00BA3123">
      <w:pPr>
        <w:jc w:val="both"/>
        <w:rPr>
          <w:rFonts w:ascii="Source Sans Pro" w:hAnsi="Source Sans Pro" w:cs="Arial"/>
          <w:sz w:val="22"/>
          <w:szCs w:val="22"/>
        </w:rPr>
      </w:pPr>
      <w:r>
        <w:rPr>
          <w:rFonts w:ascii="Source Sans Pro" w:hAnsi="Source Sans Pro" w:cs="Arial"/>
          <w:sz w:val="22"/>
          <w:szCs w:val="22"/>
        </w:rPr>
        <w:t>The property is grassed and currently grazed by cattle</w:t>
      </w:r>
      <w:r w:rsidR="00217CAE">
        <w:rPr>
          <w:rFonts w:ascii="Source Sans Pro" w:hAnsi="Source Sans Pro" w:cs="Arial"/>
          <w:sz w:val="22"/>
          <w:szCs w:val="22"/>
        </w:rPr>
        <w:t xml:space="preserve"> and has been identified as containing Class 2 soils</w:t>
      </w:r>
      <w:r>
        <w:rPr>
          <w:rFonts w:ascii="Source Sans Pro" w:hAnsi="Source Sans Pro" w:cs="Arial"/>
          <w:sz w:val="22"/>
          <w:szCs w:val="22"/>
        </w:rPr>
        <w:t>.  There are established shelterbelts around the perimeter of the site</w:t>
      </w:r>
      <w:r w:rsidR="003850DB">
        <w:rPr>
          <w:rFonts w:ascii="Source Sans Pro" w:hAnsi="Source Sans Pro" w:cs="Arial"/>
          <w:sz w:val="22"/>
          <w:szCs w:val="22"/>
        </w:rPr>
        <w:t xml:space="preserve">.  State Highway 77 adjoins the western side of the property and Racecourse Road adjoins the eastern side.  The two roads intersect at the northern tip of the site. </w:t>
      </w:r>
    </w:p>
    <w:p w14:paraId="241194DE" w14:textId="77777777" w:rsidR="003850DB" w:rsidRDefault="003850DB" w:rsidP="00BA3123">
      <w:pPr>
        <w:jc w:val="both"/>
        <w:rPr>
          <w:rFonts w:ascii="Source Sans Pro" w:hAnsi="Source Sans Pro" w:cs="Arial"/>
          <w:sz w:val="22"/>
          <w:szCs w:val="22"/>
        </w:rPr>
      </w:pPr>
    </w:p>
    <w:p w14:paraId="0A3214EC" w14:textId="54109C94" w:rsidR="003850DB" w:rsidRDefault="003850DB" w:rsidP="00BA3123">
      <w:pPr>
        <w:jc w:val="both"/>
        <w:rPr>
          <w:rFonts w:ascii="Source Sans Pro" w:hAnsi="Source Sans Pro" w:cs="Arial"/>
          <w:sz w:val="22"/>
          <w:szCs w:val="22"/>
        </w:rPr>
      </w:pPr>
      <w:r>
        <w:rPr>
          <w:rFonts w:ascii="Source Sans Pro" w:hAnsi="Source Sans Pro" w:cs="Arial"/>
          <w:sz w:val="22"/>
          <w:szCs w:val="22"/>
        </w:rPr>
        <w:t xml:space="preserve">The wider area is characterised by a combination of rural productive and lifestyle properties.  The </w:t>
      </w:r>
      <w:r w:rsidR="00CA3DE6">
        <w:rPr>
          <w:rFonts w:ascii="Source Sans Pro" w:hAnsi="Source Sans Pro" w:cs="Arial"/>
          <w:sz w:val="22"/>
          <w:szCs w:val="22"/>
        </w:rPr>
        <w:t xml:space="preserve">north branch of the </w:t>
      </w:r>
      <w:r>
        <w:rPr>
          <w:rFonts w:ascii="Source Sans Pro" w:hAnsi="Source Sans Pro" w:cs="Arial"/>
          <w:sz w:val="22"/>
          <w:szCs w:val="22"/>
        </w:rPr>
        <w:t xml:space="preserve">Ashburton River is approximately 170 metres to the northwest of the site.  </w:t>
      </w:r>
    </w:p>
    <w:p w14:paraId="3E20C127" w14:textId="77777777" w:rsidR="002422CB" w:rsidRDefault="002422CB" w:rsidP="00BA3123">
      <w:pPr>
        <w:jc w:val="both"/>
        <w:rPr>
          <w:rFonts w:ascii="Source Sans Pro" w:hAnsi="Source Sans Pro" w:cs="Arial"/>
          <w:sz w:val="22"/>
          <w:szCs w:val="22"/>
        </w:rPr>
      </w:pPr>
    </w:p>
    <w:p w14:paraId="2E0D9F2A" w14:textId="77777777" w:rsidR="002422CB" w:rsidRDefault="002422CB" w:rsidP="00BA3123">
      <w:pPr>
        <w:jc w:val="both"/>
        <w:rPr>
          <w:rFonts w:ascii="Source Sans Pro" w:hAnsi="Source Sans Pro" w:cs="Arial"/>
          <w:sz w:val="22"/>
          <w:szCs w:val="22"/>
        </w:rPr>
      </w:pPr>
    </w:p>
    <w:p w14:paraId="735A9742" w14:textId="09C60771" w:rsidR="00BA3123" w:rsidRPr="006073CF" w:rsidRDefault="00AA64AE" w:rsidP="00BA3123">
      <w:pPr>
        <w:keepNext/>
        <w:spacing w:before="240" w:after="60"/>
        <w:jc w:val="both"/>
        <w:outlineLvl w:val="0"/>
        <w:rPr>
          <w:rFonts w:ascii="Source Sans Pro" w:hAnsi="Source Sans Pro" w:cs="Arial"/>
          <w:b/>
          <w:kern w:val="28"/>
          <w:sz w:val="22"/>
          <w:szCs w:val="22"/>
          <w:lang w:val="en-US"/>
        </w:rPr>
      </w:pPr>
      <w:r>
        <w:rPr>
          <w:rFonts w:ascii="Source Sans Pro" w:hAnsi="Source Sans Pro" w:cs="Arial"/>
          <w:b/>
          <w:kern w:val="28"/>
          <w:sz w:val="22"/>
          <w:szCs w:val="22"/>
          <w:lang w:val="en-US"/>
        </w:rPr>
        <w:t>2</w:t>
      </w:r>
      <w:r w:rsidR="00BA3123" w:rsidRPr="006073CF">
        <w:rPr>
          <w:rFonts w:ascii="Source Sans Pro" w:hAnsi="Source Sans Pro" w:cs="Arial"/>
          <w:b/>
          <w:kern w:val="28"/>
          <w:sz w:val="22"/>
          <w:szCs w:val="22"/>
          <w:lang w:val="en-US"/>
        </w:rPr>
        <w:t xml:space="preserve">.0 PLANNING FRAMEWORK </w:t>
      </w:r>
    </w:p>
    <w:p w14:paraId="7569A88C" w14:textId="77777777" w:rsidR="00BA3123" w:rsidRPr="006073CF" w:rsidRDefault="00BA3123" w:rsidP="00BA3123">
      <w:pPr>
        <w:rPr>
          <w:rFonts w:ascii="Source Sans Pro" w:hAnsi="Source Sans Pro" w:cs="Arial"/>
          <w:sz w:val="22"/>
          <w:szCs w:val="22"/>
        </w:rPr>
      </w:pPr>
      <w:r w:rsidRPr="006073CF">
        <w:rPr>
          <w:rFonts w:ascii="Source Sans Pro" w:hAnsi="Source Sans Pro" w:cs="Arial"/>
          <w:sz w:val="22"/>
          <w:szCs w:val="22"/>
        </w:rPr>
        <w:t>2.1 RELEVANT RULES</w:t>
      </w:r>
    </w:p>
    <w:p w14:paraId="71740083" w14:textId="77777777" w:rsidR="00BA3123" w:rsidRDefault="00BA3123" w:rsidP="00BA3123">
      <w:pPr>
        <w:rPr>
          <w:rFonts w:ascii="Source Sans Pro" w:hAnsi="Source Sans Pro" w:cs="Arial"/>
          <w:bCs/>
          <w:kern w:val="28"/>
          <w:sz w:val="22"/>
          <w:szCs w:val="22"/>
        </w:rPr>
      </w:pPr>
    </w:p>
    <w:p w14:paraId="59C1EA40" w14:textId="2FEB5DD4" w:rsidR="008B0248" w:rsidRDefault="00EC39FA" w:rsidP="00BA3123">
      <w:pPr>
        <w:rPr>
          <w:rFonts w:ascii="Source Sans Pro" w:hAnsi="Source Sans Pro" w:cs="Arial"/>
          <w:bCs/>
          <w:kern w:val="28"/>
          <w:sz w:val="22"/>
          <w:szCs w:val="22"/>
        </w:rPr>
      </w:pPr>
      <w:r>
        <w:rPr>
          <w:rFonts w:ascii="Source Sans Pro" w:hAnsi="Source Sans Pro" w:cs="Arial"/>
          <w:bCs/>
          <w:kern w:val="28"/>
          <w:sz w:val="22"/>
          <w:szCs w:val="22"/>
        </w:rPr>
        <w:t>The application site is zoned Rural A in the Ashburton District Plan.  State Highway 77 also directly adjoins the western boundary of the application site (Designation D</w:t>
      </w:r>
      <w:r w:rsidR="00CA3DE6">
        <w:rPr>
          <w:rFonts w:ascii="Source Sans Pro" w:hAnsi="Source Sans Pro" w:cs="Arial"/>
          <w:bCs/>
          <w:kern w:val="28"/>
          <w:sz w:val="22"/>
          <w:szCs w:val="22"/>
        </w:rPr>
        <w:t>55</w:t>
      </w:r>
      <w:r>
        <w:rPr>
          <w:rFonts w:ascii="Source Sans Pro" w:hAnsi="Source Sans Pro" w:cs="Arial"/>
          <w:bCs/>
          <w:kern w:val="28"/>
          <w:sz w:val="22"/>
          <w:szCs w:val="22"/>
        </w:rPr>
        <w:t>).  A copy of the District Plan map is attached as Figure 4 and the site is marked with a yellow star</w:t>
      </w:r>
      <w:r w:rsidR="00CA3DE6">
        <w:rPr>
          <w:rFonts w:ascii="Source Sans Pro" w:hAnsi="Source Sans Pro" w:cs="Arial"/>
          <w:bCs/>
          <w:kern w:val="28"/>
          <w:sz w:val="22"/>
          <w:szCs w:val="22"/>
        </w:rPr>
        <w:t xml:space="preserve">.  It is noted that other designations, including D33, are with regards to river protection between the Ashburton River and associated </w:t>
      </w:r>
      <w:proofErr w:type="spellStart"/>
      <w:r w:rsidR="00CA3DE6">
        <w:rPr>
          <w:rFonts w:ascii="Source Sans Pro" w:hAnsi="Source Sans Pro" w:cs="Arial"/>
          <w:bCs/>
          <w:kern w:val="28"/>
          <w:sz w:val="22"/>
          <w:szCs w:val="22"/>
        </w:rPr>
        <w:t>floodbank</w:t>
      </w:r>
      <w:proofErr w:type="spellEnd"/>
      <w:r w:rsidR="00CA3DE6">
        <w:rPr>
          <w:rFonts w:ascii="Source Sans Pro" w:hAnsi="Source Sans Pro" w:cs="Arial"/>
          <w:bCs/>
          <w:kern w:val="28"/>
          <w:sz w:val="22"/>
          <w:szCs w:val="22"/>
        </w:rPr>
        <w:t xml:space="preserve"> (marked with a black line on Figure 4) </w:t>
      </w:r>
      <w:r>
        <w:rPr>
          <w:rFonts w:ascii="Source Sans Pro" w:hAnsi="Source Sans Pro" w:cs="Arial"/>
          <w:bCs/>
          <w:kern w:val="28"/>
          <w:sz w:val="22"/>
          <w:szCs w:val="22"/>
        </w:rPr>
        <w:t xml:space="preserve">:    </w:t>
      </w:r>
    </w:p>
    <w:p w14:paraId="7F0E95E3" w14:textId="77777777" w:rsidR="008B0248" w:rsidRDefault="008B0248" w:rsidP="00BA3123">
      <w:pPr>
        <w:rPr>
          <w:rFonts w:ascii="Source Sans Pro" w:hAnsi="Source Sans Pro" w:cs="Arial"/>
          <w:bCs/>
          <w:kern w:val="28"/>
          <w:sz w:val="22"/>
          <w:szCs w:val="22"/>
        </w:rPr>
      </w:pPr>
    </w:p>
    <w:p w14:paraId="275DE1D6" w14:textId="77777777" w:rsidR="008B0248" w:rsidRDefault="008B0248" w:rsidP="00BA3123">
      <w:pPr>
        <w:rPr>
          <w:rFonts w:ascii="Source Sans Pro" w:hAnsi="Source Sans Pro" w:cs="Arial"/>
          <w:bCs/>
          <w:kern w:val="28"/>
          <w:sz w:val="22"/>
          <w:szCs w:val="22"/>
        </w:rPr>
      </w:pPr>
    </w:p>
    <w:p w14:paraId="5BD121D5" w14:textId="77777777" w:rsidR="00CA3DE6" w:rsidRDefault="00CA3DE6" w:rsidP="00BA3123">
      <w:pPr>
        <w:rPr>
          <w:rFonts w:ascii="Source Sans Pro" w:hAnsi="Source Sans Pro" w:cs="Arial"/>
          <w:bCs/>
          <w:kern w:val="28"/>
          <w:sz w:val="22"/>
          <w:szCs w:val="22"/>
        </w:rPr>
      </w:pPr>
    </w:p>
    <w:p w14:paraId="3A4C39D8" w14:textId="77777777" w:rsidR="00CA3DE6" w:rsidRDefault="00CA3DE6" w:rsidP="00BA3123">
      <w:pPr>
        <w:rPr>
          <w:rFonts w:ascii="Source Sans Pro" w:hAnsi="Source Sans Pro" w:cs="Arial"/>
          <w:bCs/>
          <w:kern w:val="28"/>
          <w:sz w:val="22"/>
          <w:szCs w:val="22"/>
        </w:rPr>
      </w:pPr>
    </w:p>
    <w:p w14:paraId="44A402BF" w14:textId="77777777" w:rsidR="00CA3DE6" w:rsidRDefault="00CA3DE6" w:rsidP="00BA3123">
      <w:pPr>
        <w:rPr>
          <w:rFonts w:ascii="Source Sans Pro" w:hAnsi="Source Sans Pro" w:cs="Arial"/>
          <w:bCs/>
          <w:kern w:val="28"/>
          <w:sz w:val="22"/>
          <w:szCs w:val="22"/>
        </w:rPr>
      </w:pPr>
    </w:p>
    <w:p w14:paraId="1BA94F3C" w14:textId="77777777" w:rsidR="00CA3DE6" w:rsidRDefault="00CA3DE6" w:rsidP="00BA3123">
      <w:pPr>
        <w:rPr>
          <w:rFonts w:ascii="Source Sans Pro" w:hAnsi="Source Sans Pro" w:cs="Arial"/>
          <w:bCs/>
          <w:kern w:val="28"/>
          <w:sz w:val="22"/>
          <w:szCs w:val="22"/>
        </w:rPr>
      </w:pPr>
    </w:p>
    <w:p w14:paraId="524FC54D" w14:textId="77777777" w:rsidR="00CA3DE6" w:rsidRDefault="00CA3DE6" w:rsidP="00BA3123">
      <w:pPr>
        <w:rPr>
          <w:rFonts w:ascii="Source Sans Pro" w:hAnsi="Source Sans Pro" w:cs="Arial"/>
          <w:bCs/>
          <w:kern w:val="28"/>
          <w:sz w:val="22"/>
          <w:szCs w:val="22"/>
        </w:rPr>
      </w:pPr>
    </w:p>
    <w:p w14:paraId="10BB8D86" w14:textId="77777777" w:rsidR="00CA3DE6" w:rsidRDefault="00CA3DE6" w:rsidP="00BA3123">
      <w:pPr>
        <w:rPr>
          <w:rFonts w:ascii="Source Sans Pro" w:hAnsi="Source Sans Pro" w:cs="Arial"/>
          <w:bCs/>
          <w:kern w:val="28"/>
          <w:sz w:val="22"/>
          <w:szCs w:val="22"/>
        </w:rPr>
      </w:pPr>
    </w:p>
    <w:p w14:paraId="2222C067" w14:textId="77777777" w:rsidR="00CA3DE6" w:rsidRDefault="00CA3DE6" w:rsidP="00BA3123">
      <w:pPr>
        <w:rPr>
          <w:rFonts w:ascii="Source Sans Pro" w:hAnsi="Source Sans Pro" w:cs="Arial"/>
          <w:bCs/>
          <w:kern w:val="28"/>
          <w:sz w:val="22"/>
          <w:szCs w:val="22"/>
        </w:rPr>
      </w:pPr>
    </w:p>
    <w:p w14:paraId="58848574" w14:textId="66C826ED" w:rsidR="00CA3DE6" w:rsidRDefault="00CA3DE6" w:rsidP="00BA3123">
      <w:pPr>
        <w:rPr>
          <w:rFonts w:ascii="Source Sans Pro" w:hAnsi="Source Sans Pro" w:cs="Arial"/>
          <w:bCs/>
          <w:kern w:val="28"/>
          <w:sz w:val="22"/>
          <w:szCs w:val="22"/>
        </w:rPr>
      </w:pPr>
      <w:r>
        <w:rPr>
          <w:rFonts w:ascii="Source Sans Pro" w:hAnsi="Source Sans Pro" w:cs="Arial"/>
          <w:bCs/>
          <w:noProof/>
          <w:kern w:val="28"/>
          <w:sz w:val="22"/>
          <w:szCs w:val="22"/>
        </w:rPr>
        <w:drawing>
          <wp:anchor distT="0" distB="0" distL="114300" distR="114300" simplePos="0" relativeHeight="251669504" behindDoc="1" locked="0" layoutInCell="1" allowOverlap="1" wp14:anchorId="34AEA1BC" wp14:editId="3016EFD1">
            <wp:simplePos x="0" y="0"/>
            <wp:positionH relativeFrom="margin">
              <wp:align>left</wp:align>
            </wp:positionH>
            <wp:positionV relativeFrom="paragraph">
              <wp:posOffset>177165</wp:posOffset>
            </wp:positionV>
            <wp:extent cx="6100904" cy="4114800"/>
            <wp:effectExtent l="19050" t="19050" r="14605" b="19050"/>
            <wp:wrapNone/>
            <wp:docPr id="200877368" name="Picture 9" descr="A map with red lines and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7368" name="Picture 9" descr="A map with red lines and yellow sta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100904" cy="411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4F46C7" w14:textId="1A6D1B97" w:rsidR="00CA3DE6" w:rsidRDefault="00CA3DE6" w:rsidP="00BA3123">
      <w:pPr>
        <w:rPr>
          <w:rFonts w:ascii="Source Sans Pro" w:hAnsi="Source Sans Pro" w:cs="Arial"/>
          <w:bCs/>
          <w:kern w:val="28"/>
          <w:sz w:val="22"/>
          <w:szCs w:val="22"/>
        </w:rPr>
      </w:pPr>
    </w:p>
    <w:p w14:paraId="7E635CF1" w14:textId="77777777" w:rsidR="00CA3DE6" w:rsidRDefault="00CA3DE6" w:rsidP="00BA3123">
      <w:pPr>
        <w:rPr>
          <w:rFonts w:ascii="Source Sans Pro" w:hAnsi="Source Sans Pro" w:cs="Arial"/>
          <w:bCs/>
          <w:kern w:val="28"/>
          <w:sz w:val="22"/>
          <w:szCs w:val="22"/>
        </w:rPr>
      </w:pPr>
    </w:p>
    <w:p w14:paraId="00C0088E" w14:textId="77777777" w:rsidR="00CA3DE6" w:rsidRDefault="00CA3DE6" w:rsidP="00BA3123">
      <w:pPr>
        <w:rPr>
          <w:rFonts w:ascii="Source Sans Pro" w:hAnsi="Source Sans Pro" w:cs="Arial"/>
          <w:bCs/>
          <w:kern w:val="28"/>
          <w:sz w:val="22"/>
          <w:szCs w:val="22"/>
        </w:rPr>
      </w:pPr>
    </w:p>
    <w:p w14:paraId="55BF5557" w14:textId="77777777" w:rsidR="00CA3DE6" w:rsidRDefault="00CA3DE6" w:rsidP="00BA3123">
      <w:pPr>
        <w:rPr>
          <w:rFonts w:ascii="Source Sans Pro" w:hAnsi="Source Sans Pro" w:cs="Arial"/>
          <w:bCs/>
          <w:kern w:val="28"/>
          <w:sz w:val="22"/>
          <w:szCs w:val="22"/>
        </w:rPr>
      </w:pPr>
    </w:p>
    <w:p w14:paraId="4B155C61" w14:textId="77777777" w:rsidR="00CA3DE6" w:rsidRDefault="00CA3DE6" w:rsidP="00BA3123">
      <w:pPr>
        <w:rPr>
          <w:rFonts w:ascii="Source Sans Pro" w:hAnsi="Source Sans Pro" w:cs="Arial"/>
          <w:bCs/>
          <w:kern w:val="28"/>
          <w:sz w:val="22"/>
          <w:szCs w:val="22"/>
        </w:rPr>
      </w:pPr>
    </w:p>
    <w:p w14:paraId="61C1FFCC" w14:textId="77777777" w:rsidR="00CA3DE6" w:rsidRDefault="00CA3DE6" w:rsidP="00BA3123">
      <w:pPr>
        <w:rPr>
          <w:rFonts w:ascii="Source Sans Pro" w:hAnsi="Source Sans Pro" w:cs="Arial"/>
          <w:bCs/>
          <w:kern w:val="28"/>
          <w:sz w:val="22"/>
          <w:szCs w:val="22"/>
        </w:rPr>
      </w:pPr>
    </w:p>
    <w:p w14:paraId="2A97ED7B" w14:textId="77777777" w:rsidR="00CA3DE6" w:rsidRDefault="00CA3DE6" w:rsidP="00BA3123">
      <w:pPr>
        <w:rPr>
          <w:rFonts w:ascii="Source Sans Pro" w:hAnsi="Source Sans Pro" w:cs="Arial"/>
          <w:bCs/>
          <w:kern w:val="28"/>
          <w:sz w:val="22"/>
          <w:szCs w:val="22"/>
        </w:rPr>
      </w:pPr>
    </w:p>
    <w:p w14:paraId="06AFB788" w14:textId="77777777" w:rsidR="00CA3DE6" w:rsidRDefault="00CA3DE6" w:rsidP="00BA3123">
      <w:pPr>
        <w:rPr>
          <w:rFonts w:ascii="Source Sans Pro" w:hAnsi="Source Sans Pro" w:cs="Arial"/>
          <w:bCs/>
          <w:kern w:val="28"/>
          <w:sz w:val="22"/>
          <w:szCs w:val="22"/>
        </w:rPr>
      </w:pPr>
    </w:p>
    <w:p w14:paraId="60C6F396" w14:textId="77777777" w:rsidR="00CA3DE6" w:rsidRDefault="00CA3DE6" w:rsidP="00BA3123">
      <w:pPr>
        <w:rPr>
          <w:rFonts w:ascii="Source Sans Pro" w:hAnsi="Source Sans Pro" w:cs="Arial"/>
          <w:bCs/>
          <w:kern w:val="28"/>
          <w:sz w:val="22"/>
          <w:szCs w:val="22"/>
        </w:rPr>
      </w:pPr>
    </w:p>
    <w:p w14:paraId="5FBDE0A7" w14:textId="77777777" w:rsidR="00CA3DE6" w:rsidRDefault="00CA3DE6" w:rsidP="00BA3123">
      <w:pPr>
        <w:rPr>
          <w:rFonts w:ascii="Source Sans Pro" w:hAnsi="Source Sans Pro" w:cs="Arial"/>
          <w:bCs/>
          <w:kern w:val="28"/>
          <w:sz w:val="22"/>
          <w:szCs w:val="22"/>
        </w:rPr>
      </w:pPr>
    </w:p>
    <w:p w14:paraId="14D92766" w14:textId="77777777" w:rsidR="00CA3DE6" w:rsidRDefault="00CA3DE6" w:rsidP="00BA3123">
      <w:pPr>
        <w:rPr>
          <w:rFonts w:ascii="Source Sans Pro" w:hAnsi="Source Sans Pro" w:cs="Arial"/>
          <w:bCs/>
          <w:kern w:val="28"/>
          <w:sz w:val="22"/>
          <w:szCs w:val="22"/>
        </w:rPr>
      </w:pPr>
    </w:p>
    <w:p w14:paraId="640CE8F1" w14:textId="77777777" w:rsidR="00CA3DE6" w:rsidRDefault="00CA3DE6" w:rsidP="00BA3123">
      <w:pPr>
        <w:rPr>
          <w:rFonts w:ascii="Source Sans Pro" w:hAnsi="Source Sans Pro" w:cs="Arial"/>
          <w:bCs/>
          <w:kern w:val="28"/>
          <w:sz w:val="22"/>
          <w:szCs w:val="22"/>
        </w:rPr>
      </w:pPr>
    </w:p>
    <w:p w14:paraId="38355B53" w14:textId="77777777" w:rsidR="008B0248" w:rsidRDefault="008B0248" w:rsidP="00BA3123">
      <w:pPr>
        <w:rPr>
          <w:rFonts w:ascii="Source Sans Pro" w:hAnsi="Source Sans Pro" w:cs="Arial"/>
          <w:bCs/>
          <w:kern w:val="28"/>
          <w:sz w:val="22"/>
          <w:szCs w:val="22"/>
        </w:rPr>
      </w:pPr>
    </w:p>
    <w:p w14:paraId="1E26A724" w14:textId="77777777" w:rsidR="008B0248" w:rsidRDefault="008B0248" w:rsidP="00BA3123">
      <w:pPr>
        <w:rPr>
          <w:rFonts w:ascii="Source Sans Pro" w:hAnsi="Source Sans Pro" w:cs="Arial"/>
          <w:bCs/>
          <w:kern w:val="28"/>
          <w:sz w:val="22"/>
          <w:szCs w:val="22"/>
        </w:rPr>
      </w:pPr>
    </w:p>
    <w:p w14:paraId="6E9873E0" w14:textId="77777777" w:rsidR="008B0248" w:rsidRDefault="008B0248" w:rsidP="00BA3123">
      <w:pPr>
        <w:rPr>
          <w:rFonts w:ascii="Source Sans Pro" w:hAnsi="Source Sans Pro" w:cs="Arial"/>
          <w:bCs/>
          <w:kern w:val="28"/>
          <w:sz w:val="22"/>
          <w:szCs w:val="22"/>
        </w:rPr>
      </w:pPr>
    </w:p>
    <w:p w14:paraId="142737C6" w14:textId="77777777" w:rsidR="008B0248" w:rsidRDefault="008B0248" w:rsidP="00BA3123">
      <w:pPr>
        <w:rPr>
          <w:rFonts w:ascii="Source Sans Pro" w:hAnsi="Source Sans Pro" w:cs="Arial"/>
          <w:bCs/>
          <w:kern w:val="28"/>
          <w:sz w:val="22"/>
          <w:szCs w:val="22"/>
        </w:rPr>
      </w:pPr>
    </w:p>
    <w:p w14:paraId="15365FFB" w14:textId="77777777" w:rsidR="008B0248" w:rsidRDefault="008B0248" w:rsidP="00BA3123">
      <w:pPr>
        <w:rPr>
          <w:rFonts w:ascii="Source Sans Pro" w:hAnsi="Source Sans Pro" w:cs="Arial"/>
          <w:bCs/>
          <w:kern w:val="28"/>
          <w:sz w:val="22"/>
          <w:szCs w:val="22"/>
        </w:rPr>
      </w:pPr>
    </w:p>
    <w:p w14:paraId="51F4EA0C" w14:textId="77777777" w:rsidR="00CA3DE6" w:rsidRDefault="00CA3DE6" w:rsidP="00BA3123">
      <w:pPr>
        <w:rPr>
          <w:rFonts w:ascii="Source Sans Pro" w:hAnsi="Source Sans Pro" w:cs="Arial"/>
          <w:bCs/>
          <w:kern w:val="28"/>
          <w:sz w:val="22"/>
          <w:szCs w:val="22"/>
        </w:rPr>
      </w:pPr>
    </w:p>
    <w:p w14:paraId="5EDB9E62" w14:textId="77777777" w:rsidR="00CA3DE6" w:rsidRDefault="00CA3DE6" w:rsidP="00BA3123">
      <w:pPr>
        <w:rPr>
          <w:rFonts w:ascii="Source Sans Pro" w:hAnsi="Source Sans Pro" w:cs="Arial"/>
          <w:bCs/>
          <w:kern w:val="28"/>
          <w:sz w:val="22"/>
          <w:szCs w:val="22"/>
        </w:rPr>
      </w:pPr>
    </w:p>
    <w:p w14:paraId="0DC56E7B" w14:textId="77777777" w:rsidR="00CA3DE6" w:rsidRDefault="00CA3DE6" w:rsidP="00BA3123">
      <w:pPr>
        <w:rPr>
          <w:rFonts w:ascii="Source Sans Pro" w:hAnsi="Source Sans Pro" w:cs="Arial"/>
          <w:bCs/>
          <w:kern w:val="28"/>
          <w:sz w:val="22"/>
          <w:szCs w:val="22"/>
        </w:rPr>
      </w:pPr>
    </w:p>
    <w:p w14:paraId="38F26B34" w14:textId="77777777" w:rsidR="00CA3DE6" w:rsidRDefault="00CA3DE6" w:rsidP="00BA3123">
      <w:pPr>
        <w:rPr>
          <w:rFonts w:ascii="Source Sans Pro" w:hAnsi="Source Sans Pro" w:cs="Arial"/>
          <w:bCs/>
          <w:kern w:val="28"/>
          <w:sz w:val="22"/>
          <w:szCs w:val="22"/>
        </w:rPr>
      </w:pPr>
    </w:p>
    <w:p w14:paraId="0774E1AD" w14:textId="77777777" w:rsidR="00CA3DE6" w:rsidRDefault="00CA3DE6" w:rsidP="00BA3123">
      <w:pPr>
        <w:rPr>
          <w:rFonts w:ascii="Source Sans Pro" w:hAnsi="Source Sans Pro" w:cs="Arial"/>
          <w:bCs/>
          <w:kern w:val="28"/>
          <w:sz w:val="22"/>
          <w:szCs w:val="22"/>
        </w:rPr>
      </w:pPr>
    </w:p>
    <w:p w14:paraId="392D3A88" w14:textId="77777777" w:rsidR="00CA3DE6" w:rsidRDefault="00CA3DE6" w:rsidP="00BA3123">
      <w:pPr>
        <w:rPr>
          <w:rFonts w:ascii="Source Sans Pro" w:hAnsi="Source Sans Pro" w:cs="Arial"/>
          <w:bCs/>
          <w:kern w:val="28"/>
          <w:sz w:val="22"/>
          <w:szCs w:val="22"/>
        </w:rPr>
      </w:pPr>
    </w:p>
    <w:p w14:paraId="701A5FC4" w14:textId="77777777" w:rsidR="00CA3DE6" w:rsidRDefault="00CA3DE6" w:rsidP="00BA3123">
      <w:pPr>
        <w:rPr>
          <w:rFonts w:ascii="Source Sans Pro" w:hAnsi="Source Sans Pro" w:cs="Arial"/>
          <w:bCs/>
          <w:kern w:val="28"/>
          <w:sz w:val="22"/>
          <w:szCs w:val="22"/>
        </w:rPr>
      </w:pPr>
    </w:p>
    <w:p w14:paraId="21D43D22" w14:textId="5DF0C520" w:rsidR="00CA3DE6" w:rsidRPr="00CA3DE6" w:rsidRDefault="00CA3DE6" w:rsidP="00BA3123">
      <w:pPr>
        <w:rPr>
          <w:rFonts w:ascii="Source Sans Pro" w:hAnsi="Source Sans Pro" w:cs="Arial"/>
          <w:bCs/>
          <w:i/>
          <w:iCs/>
          <w:kern w:val="28"/>
          <w:sz w:val="22"/>
          <w:szCs w:val="22"/>
        </w:rPr>
      </w:pPr>
      <w:r w:rsidRPr="00CA3DE6">
        <w:rPr>
          <w:rFonts w:ascii="Source Sans Pro" w:hAnsi="Source Sans Pro" w:cs="Arial"/>
          <w:bCs/>
          <w:i/>
          <w:iCs/>
          <w:kern w:val="28"/>
          <w:sz w:val="22"/>
          <w:szCs w:val="22"/>
        </w:rPr>
        <w:t>Figure 4: Ashburton District Plan Zone Map</w:t>
      </w:r>
    </w:p>
    <w:p w14:paraId="5B6BF86A" w14:textId="77777777" w:rsidR="00CA3DE6" w:rsidRDefault="00CA3DE6" w:rsidP="00BA3123">
      <w:pPr>
        <w:rPr>
          <w:rFonts w:ascii="Source Sans Pro" w:hAnsi="Source Sans Pro" w:cs="Arial"/>
          <w:bCs/>
          <w:kern w:val="28"/>
          <w:sz w:val="22"/>
          <w:szCs w:val="22"/>
        </w:rPr>
      </w:pPr>
    </w:p>
    <w:p w14:paraId="414FA979" w14:textId="55DB0932" w:rsidR="00CA3DE6" w:rsidRDefault="00CA3DE6" w:rsidP="00BA3123">
      <w:pPr>
        <w:rPr>
          <w:rFonts w:ascii="Source Sans Pro" w:hAnsi="Source Sans Pro" w:cs="Arial"/>
          <w:bCs/>
          <w:kern w:val="28"/>
          <w:sz w:val="22"/>
          <w:szCs w:val="22"/>
        </w:rPr>
      </w:pPr>
      <w:r>
        <w:rPr>
          <w:rFonts w:ascii="Source Sans Pro" w:hAnsi="Source Sans Pro" w:cs="Arial"/>
          <w:bCs/>
          <w:kern w:val="28"/>
          <w:sz w:val="22"/>
          <w:szCs w:val="22"/>
        </w:rPr>
        <w:t xml:space="preserve">In applying the relevant provisions </w:t>
      </w:r>
      <w:r w:rsidR="00AC77CD">
        <w:rPr>
          <w:rFonts w:ascii="Source Sans Pro" w:hAnsi="Source Sans Pro" w:cs="Arial"/>
          <w:bCs/>
          <w:kern w:val="28"/>
          <w:sz w:val="22"/>
          <w:szCs w:val="22"/>
        </w:rPr>
        <w:t xml:space="preserve">of the District Plan, the following definitions are considered relevant in determining the status of the proposed activity: </w:t>
      </w:r>
    </w:p>
    <w:p w14:paraId="3EC28F7A" w14:textId="77777777" w:rsidR="00CA3DE6" w:rsidRDefault="00CA3DE6" w:rsidP="00BA3123">
      <w:pPr>
        <w:rPr>
          <w:rFonts w:ascii="Source Sans Pro" w:hAnsi="Source Sans Pro" w:cs="Arial"/>
          <w:bCs/>
          <w:kern w:val="28"/>
          <w:sz w:val="22"/>
          <w:szCs w:val="22"/>
        </w:rPr>
      </w:pPr>
    </w:p>
    <w:p w14:paraId="1627726D" w14:textId="77777777"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Rural Activities </w:t>
      </w:r>
    </w:p>
    <w:p w14:paraId="025D78D9"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Means farming activities, intensive farming activities, and forestry activities.</w:t>
      </w:r>
    </w:p>
    <w:p w14:paraId="4EE32138" w14:textId="77777777" w:rsidR="00AC77CD" w:rsidRPr="00AC77CD" w:rsidRDefault="00AC77CD" w:rsidP="008B0248">
      <w:pPr>
        <w:rPr>
          <w:rFonts w:ascii="Source Sans Pro" w:hAnsi="Source Sans Pro"/>
          <w:b/>
          <w:bCs/>
          <w:i/>
          <w:iCs/>
          <w:sz w:val="22"/>
          <w:szCs w:val="22"/>
        </w:rPr>
      </w:pPr>
    </w:p>
    <w:p w14:paraId="56F1C79D" w14:textId="4EFCAF6F"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Rural Service Activities </w:t>
      </w:r>
    </w:p>
    <w:p w14:paraId="1483C761"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means any activity that provides a commercial service to a rural activity such as seed cleaning, rural contractors and grain drying.</w:t>
      </w:r>
    </w:p>
    <w:p w14:paraId="5AED2680" w14:textId="77777777" w:rsidR="00AC77CD" w:rsidRPr="00AC77CD" w:rsidRDefault="00AC77CD" w:rsidP="008B0248">
      <w:pPr>
        <w:rPr>
          <w:rFonts w:ascii="Source Sans Pro" w:hAnsi="Source Sans Pro"/>
          <w:b/>
          <w:bCs/>
          <w:i/>
          <w:iCs/>
          <w:sz w:val="22"/>
          <w:szCs w:val="22"/>
        </w:rPr>
      </w:pPr>
    </w:p>
    <w:p w14:paraId="1E848997" w14:textId="7A7E50C2"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Commercial Activity </w:t>
      </w:r>
    </w:p>
    <w:p w14:paraId="5D9F25EB"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 xml:space="preserve">means any activity trading in goods, equipment or services. It includes any ancillary activity to the commercial activity (for example administrative or head offices). Includes office activities, retail activities and commercial services. </w:t>
      </w:r>
    </w:p>
    <w:p w14:paraId="3D7E8DD3"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It also includes recreational activities where a fee is paid to use facilities i.e. a commercial bowling alley. It does not include community sports facilities where a membership fee may be paid.</w:t>
      </w:r>
    </w:p>
    <w:p w14:paraId="0A7E15A9" w14:textId="77777777" w:rsidR="00AC77CD" w:rsidRPr="00AC77CD" w:rsidRDefault="00AC77CD" w:rsidP="008B0248">
      <w:pPr>
        <w:rPr>
          <w:rFonts w:ascii="Source Sans Pro" w:hAnsi="Source Sans Pro"/>
          <w:b/>
          <w:bCs/>
          <w:i/>
          <w:iCs/>
          <w:sz w:val="22"/>
          <w:szCs w:val="22"/>
        </w:rPr>
      </w:pPr>
    </w:p>
    <w:p w14:paraId="3B13AF3F" w14:textId="56EAD870"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Commercial Services </w:t>
      </w:r>
    </w:p>
    <w:p w14:paraId="7D36C452"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means businesses that sell services rather than goods where a front counter service is provided to cater for walk in customers. For example: banks, real estate agents, travel agents, tattoo studios, dry cleaners and hairdressers.</w:t>
      </w:r>
    </w:p>
    <w:p w14:paraId="1A4528FB" w14:textId="77777777" w:rsidR="00AC77CD" w:rsidRPr="00AC77CD" w:rsidRDefault="00AC77CD" w:rsidP="008B0248">
      <w:pPr>
        <w:rPr>
          <w:rFonts w:ascii="Source Sans Pro" w:hAnsi="Source Sans Pro"/>
          <w:b/>
          <w:bCs/>
          <w:i/>
          <w:iCs/>
          <w:sz w:val="22"/>
          <w:szCs w:val="22"/>
        </w:rPr>
      </w:pPr>
    </w:p>
    <w:p w14:paraId="3FBB8B5E" w14:textId="2211A720"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Farming Activity </w:t>
      </w:r>
    </w:p>
    <w:p w14:paraId="18DE615A"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lastRenderedPageBreak/>
        <w:t xml:space="preserve">means the use of land and buildings for the primary purpose of the production of vegetative matter and/or commercial livestock. </w:t>
      </w:r>
    </w:p>
    <w:p w14:paraId="2649891F"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 xml:space="preserve">Farming activity includes the packing, storage, and/or processing of the vegetative matter and/or commercial livestock produced on/in that land or on other land owned or managed by the same person(s). Buildings for this purpose are permitted up to an area of 500m² per site, where they meet all other rules. </w:t>
      </w:r>
    </w:p>
    <w:p w14:paraId="7B7D98ED" w14:textId="77777777" w:rsidR="00AC77CD" w:rsidRPr="00AC77CD" w:rsidRDefault="00AC77CD" w:rsidP="008B0248">
      <w:pPr>
        <w:rPr>
          <w:rFonts w:ascii="Source Sans Pro" w:hAnsi="Source Sans Pro"/>
          <w:i/>
          <w:iCs/>
          <w:sz w:val="22"/>
          <w:szCs w:val="22"/>
        </w:rPr>
      </w:pPr>
    </w:p>
    <w:p w14:paraId="6E1E326A" w14:textId="6A41DB0E"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Farming activity excludes residential activity, home occupations, intensive livestock management, and forestry activity.</w:t>
      </w:r>
    </w:p>
    <w:p w14:paraId="438F8577" w14:textId="77777777" w:rsidR="00AC77CD" w:rsidRPr="00AC77CD" w:rsidRDefault="00AC77CD" w:rsidP="008B0248">
      <w:pPr>
        <w:rPr>
          <w:rFonts w:ascii="Source Sans Pro" w:hAnsi="Source Sans Pro"/>
          <w:b/>
          <w:bCs/>
          <w:i/>
          <w:iCs/>
          <w:sz w:val="22"/>
          <w:szCs w:val="22"/>
        </w:rPr>
      </w:pPr>
    </w:p>
    <w:p w14:paraId="178109A4" w14:textId="1C60AB12"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Farming and agricultural supplier </w:t>
      </w:r>
    </w:p>
    <w:p w14:paraId="4C5B993E"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businesses primarily selling goods for consumption or use in the business operations of primary producers or in animal husbandry.</w:t>
      </w:r>
    </w:p>
    <w:p w14:paraId="3E5A6C5C" w14:textId="77777777" w:rsidR="00AC77CD" w:rsidRPr="00AC77CD" w:rsidRDefault="00AC77CD" w:rsidP="008B0248">
      <w:pPr>
        <w:rPr>
          <w:rFonts w:ascii="Source Sans Pro" w:hAnsi="Source Sans Pro"/>
          <w:b/>
          <w:bCs/>
          <w:i/>
          <w:iCs/>
          <w:sz w:val="22"/>
          <w:szCs w:val="22"/>
        </w:rPr>
      </w:pPr>
    </w:p>
    <w:p w14:paraId="35630BA3" w14:textId="77777777"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Office </w:t>
      </w:r>
    </w:p>
    <w:p w14:paraId="33C23904"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 xml:space="preserve">means any of the following: </w:t>
      </w:r>
    </w:p>
    <w:p w14:paraId="3D122F43" w14:textId="77777777" w:rsidR="008B0248" w:rsidRPr="00AC77CD" w:rsidRDefault="008B0248" w:rsidP="008B0248">
      <w:pPr>
        <w:pStyle w:val="ListParagraph"/>
        <w:numPr>
          <w:ilvl w:val="0"/>
          <w:numId w:val="18"/>
        </w:numPr>
        <w:spacing w:after="160" w:line="278" w:lineRule="auto"/>
        <w:rPr>
          <w:rFonts w:ascii="Source Sans Pro" w:hAnsi="Source Sans Pro"/>
          <w:i/>
          <w:iCs/>
          <w:sz w:val="22"/>
          <w:szCs w:val="22"/>
        </w:rPr>
      </w:pPr>
      <w:r w:rsidRPr="00AC77CD">
        <w:rPr>
          <w:rFonts w:ascii="Source Sans Pro" w:hAnsi="Source Sans Pro"/>
          <w:i/>
          <w:iCs/>
          <w:sz w:val="22"/>
          <w:szCs w:val="22"/>
        </w:rPr>
        <w:t xml:space="preserve">administrative offices where the administration of an organisation, whether trading or non-trading is conducted; </w:t>
      </w:r>
    </w:p>
    <w:p w14:paraId="7DABEAE3" w14:textId="77777777" w:rsidR="008B0248" w:rsidRPr="00AC77CD" w:rsidRDefault="008B0248" w:rsidP="008B0248">
      <w:pPr>
        <w:pStyle w:val="ListParagraph"/>
        <w:numPr>
          <w:ilvl w:val="0"/>
          <w:numId w:val="18"/>
        </w:numPr>
        <w:spacing w:after="160" w:line="278" w:lineRule="auto"/>
        <w:rPr>
          <w:rFonts w:ascii="Source Sans Pro" w:hAnsi="Source Sans Pro"/>
          <w:i/>
          <w:iCs/>
          <w:sz w:val="22"/>
          <w:szCs w:val="22"/>
        </w:rPr>
      </w:pPr>
      <w:r w:rsidRPr="00AC77CD">
        <w:rPr>
          <w:rFonts w:ascii="Source Sans Pro" w:hAnsi="Source Sans Pro"/>
          <w:i/>
          <w:iCs/>
          <w:sz w:val="22"/>
          <w:szCs w:val="22"/>
        </w:rPr>
        <w:t xml:space="preserve">commercial offices such as banks, insurance agents, typing services, duplicating services and real estate agents, being places where trade (other than that involving the immediate exchange of money for goods or the display or production of goods) is transacted; </w:t>
      </w:r>
    </w:p>
    <w:p w14:paraId="475F0698" w14:textId="77777777" w:rsidR="008B0248" w:rsidRPr="00AC77CD" w:rsidRDefault="008B0248" w:rsidP="008B0248">
      <w:pPr>
        <w:pStyle w:val="ListParagraph"/>
        <w:numPr>
          <w:ilvl w:val="0"/>
          <w:numId w:val="18"/>
        </w:numPr>
        <w:spacing w:after="160" w:line="278" w:lineRule="auto"/>
        <w:rPr>
          <w:rFonts w:ascii="Source Sans Pro" w:hAnsi="Source Sans Pro"/>
          <w:i/>
          <w:iCs/>
          <w:sz w:val="22"/>
          <w:szCs w:val="22"/>
        </w:rPr>
      </w:pPr>
      <w:r w:rsidRPr="00AC77CD">
        <w:rPr>
          <w:rFonts w:ascii="Source Sans Pro" w:hAnsi="Source Sans Pro"/>
          <w:i/>
          <w:iCs/>
          <w:sz w:val="22"/>
          <w:szCs w:val="22"/>
        </w:rPr>
        <w:t>professional office such as the offices of accountants, solicitors, architects, surveyors and engineers, where a professional service is available and carried out.</w:t>
      </w:r>
    </w:p>
    <w:p w14:paraId="546F7885" w14:textId="77777777"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Retail Activity </w:t>
      </w:r>
    </w:p>
    <w:p w14:paraId="536F5657"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 xml:space="preserve">means the use of land or buildings for displaying or offering goods for sale or hire to the public and includes, but is not limited to, food and beverage outlets, small and large scale retail outlets, trade suppliers, yard based suppliers, second hand goods outlets and food courts. </w:t>
      </w:r>
    </w:p>
    <w:p w14:paraId="314C6F0D" w14:textId="77777777" w:rsidR="00AC77CD" w:rsidRPr="00AC77CD" w:rsidRDefault="00AC77CD" w:rsidP="008B0248">
      <w:pPr>
        <w:rPr>
          <w:rFonts w:ascii="Source Sans Pro" w:hAnsi="Source Sans Pro"/>
          <w:b/>
          <w:bCs/>
          <w:i/>
          <w:iCs/>
          <w:sz w:val="22"/>
          <w:szCs w:val="22"/>
        </w:rPr>
      </w:pPr>
    </w:p>
    <w:p w14:paraId="71502124" w14:textId="2DFBD5F9"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Retail Sales </w:t>
      </w:r>
    </w:p>
    <w:p w14:paraId="2A14649B"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means the direct sale or hire to the public from any site and/or the display or offering for sale or hire to the public on any site of goods, merchandise or equipment. Retail sales includes restaurants, but excludes recreational activities.</w:t>
      </w:r>
    </w:p>
    <w:p w14:paraId="11C716C5" w14:textId="77777777" w:rsidR="00AC77CD" w:rsidRPr="00AC77CD" w:rsidRDefault="00AC77CD" w:rsidP="008B0248">
      <w:pPr>
        <w:rPr>
          <w:rFonts w:ascii="Source Sans Pro" w:hAnsi="Source Sans Pro"/>
          <w:b/>
          <w:bCs/>
          <w:i/>
          <w:iCs/>
          <w:sz w:val="22"/>
          <w:szCs w:val="22"/>
        </w:rPr>
      </w:pPr>
    </w:p>
    <w:p w14:paraId="2BF64547" w14:textId="77777777" w:rsidR="008B0248" w:rsidRPr="00AC77CD" w:rsidRDefault="008B0248" w:rsidP="008B0248">
      <w:pPr>
        <w:rPr>
          <w:rFonts w:ascii="Source Sans Pro" w:hAnsi="Source Sans Pro"/>
          <w:b/>
          <w:bCs/>
          <w:i/>
          <w:iCs/>
          <w:sz w:val="22"/>
          <w:szCs w:val="22"/>
        </w:rPr>
      </w:pPr>
      <w:r w:rsidRPr="00AC77CD">
        <w:rPr>
          <w:rFonts w:ascii="Source Sans Pro" w:hAnsi="Source Sans Pro"/>
          <w:b/>
          <w:bCs/>
          <w:i/>
          <w:iCs/>
          <w:sz w:val="22"/>
          <w:szCs w:val="22"/>
        </w:rPr>
        <w:t xml:space="preserve">Trade Supplier </w:t>
      </w:r>
    </w:p>
    <w:p w14:paraId="21CC7755" w14:textId="77777777" w:rsidR="008B0248" w:rsidRPr="00AC77CD" w:rsidRDefault="008B0248" w:rsidP="008B0248">
      <w:pPr>
        <w:rPr>
          <w:rFonts w:ascii="Source Sans Pro" w:hAnsi="Source Sans Pro"/>
          <w:i/>
          <w:iCs/>
          <w:sz w:val="22"/>
          <w:szCs w:val="22"/>
        </w:rPr>
      </w:pPr>
      <w:r w:rsidRPr="00AC77CD">
        <w:rPr>
          <w:rFonts w:ascii="Source Sans Pro" w:hAnsi="Source Sans Pro"/>
          <w:i/>
          <w:iCs/>
          <w:sz w:val="22"/>
          <w:szCs w:val="22"/>
        </w:rPr>
        <w:t xml:space="preserve">Business engaged in sales to businesses, may include sales to general public, but wholly consists of sales in one or more of the following categories: </w:t>
      </w:r>
    </w:p>
    <w:p w14:paraId="3C0AB6BF" w14:textId="77777777" w:rsidR="008B0248" w:rsidRPr="00AC77CD" w:rsidRDefault="008B0248" w:rsidP="008B0248">
      <w:pPr>
        <w:pStyle w:val="ListParagraph"/>
        <w:numPr>
          <w:ilvl w:val="0"/>
          <w:numId w:val="20"/>
        </w:numPr>
        <w:spacing w:after="160" w:line="278" w:lineRule="auto"/>
        <w:rPr>
          <w:rFonts w:ascii="Source Sans Pro" w:hAnsi="Source Sans Pro"/>
          <w:i/>
          <w:iCs/>
          <w:sz w:val="22"/>
          <w:szCs w:val="22"/>
        </w:rPr>
      </w:pPr>
      <w:r w:rsidRPr="00AC77CD">
        <w:rPr>
          <w:rFonts w:ascii="Source Sans Pro" w:hAnsi="Source Sans Pro"/>
          <w:i/>
          <w:iCs/>
          <w:sz w:val="22"/>
          <w:szCs w:val="22"/>
        </w:rPr>
        <w:t xml:space="preserve">Automotive and marine supplies; </w:t>
      </w:r>
    </w:p>
    <w:p w14:paraId="02118014" w14:textId="77777777" w:rsidR="008B0248" w:rsidRPr="00AC77CD" w:rsidRDefault="008B0248" w:rsidP="008B0248">
      <w:pPr>
        <w:pStyle w:val="ListParagraph"/>
        <w:numPr>
          <w:ilvl w:val="0"/>
          <w:numId w:val="20"/>
        </w:numPr>
        <w:spacing w:after="160" w:line="278" w:lineRule="auto"/>
        <w:rPr>
          <w:rFonts w:ascii="Source Sans Pro" w:hAnsi="Source Sans Pro"/>
          <w:i/>
          <w:iCs/>
          <w:sz w:val="22"/>
          <w:szCs w:val="22"/>
        </w:rPr>
      </w:pPr>
      <w:r w:rsidRPr="00AC77CD">
        <w:rPr>
          <w:rFonts w:ascii="Source Sans Pro" w:hAnsi="Source Sans Pro"/>
          <w:i/>
          <w:iCs/>
          <w:sz w:val="22"/>
          <w:szCs w:val="22"/>
        </w:rPr>
        <w:t xml:space="preserve">Building supplies; </w:t>
      </w:r>
    </w:p>
    <w:p w14:paraId="746B25B3" w14:textId="77777777" w:rsidR="008B0248" w:rsidRPr="00AC77CD" w:rsidRDefault="008B0248" w:rsidP="008B0248">
      <w:pPr>
        <w:pStyle w:val="ListParagraph"/>
        <w:numPr>
          <w:ilvl w:val="0"/>
          <w:numId w:val="20"/>
        </w:numPr>
        <w:spacing w:after="160" w:line="278" w:lineRule="auto"/>
        <w:rPr>
          <w:rFonts w:ascii="Source Sans Pro" w:hAnsi="Source Sans Pro"/>
          <w:i/>
          <w:iCs/>
          <w:sz w:val="22"/>
          <w:szCs w:val="22"/>
        </w:rPr>
      </w:pPr>
      <w:r w:rsidRPr="00AC77CD">
        <w:rPr>
          <w:rFonts w:ascii="Source Sans Pro" w:hAnsi="Source Sans Pro"/>
          <w:i/>
          <w:iCs/>
          <w:sz w:val="22"/>
          <w:szCs w:val="22"/>
        </w:rPr>
        <w:t xml:space="preserve">Garden and landscaping supplies; </w:t>
      </w:r>
    </w:p>
    <w:p w14:paraId="4D924B33" w14:textId="77777777" w:rsidR="008B0248" w:rsidRPr="00AC77CD" w:rsidRDefault="008B0248" w:rsidP="008B0248">
      <w:pPr>
        <w:pStyle w:val="ListParagraph"/>
        <w:numPr>
          <w:ilvl w:val="0"/>
          <w:numId w:val="20"/>
        </w:numPr>
        <w:spacing w:after="160" w:line="278" w:lineRule="auto"/>
        <w:rPr>
          <w:rFonts w:ascii="Source Sans Pro" w:hAnsi="Source Sans Pro"/>
          <w:i/>
          <w:iCs/>
          <w:sz w:val="22"/>
          <w:szCs w:val="22"/>
        </w:rPr>
      </w:pPr>
      <w:r w:rsidRPr="00AC77CD">
        <w:rPr>
          <w:rFonts w:ascii="Source Sans Pro" w:hAnsi="Source Sans Pro"/>
          <w:i/>
          <w:iCs/>
          <w:sz w:val="22"/>
          <w:szCs w:val="22"/>
        </w:rPr>
        <w:t xml:space="preserve">Farming and agricultural supplies; </w:t>
      </w:r>
    </w:p>
    <w:p w14:paraId="005BC829" w14:textId="77777777" w:rsidR="008B0248" w:rsidRPr="00AC77CD" w:rsidRDefault="008B0248" w:rsidP="008B0248">
      <w:pPr>
        <w:pStyle w:val="ListParagraph"/>
        <w:numPr>
          <w:ilvl w:val="0"/>
          <w:numId w:val="20"/>
        </w:numPr>
        <w:spacing w:after="160" w:line="278" w:lineRule="auto"/>
        <w:rPr>
          <w:rFonts w:ascii="Source Sans Pro" w:hAnsi="Source Sans Pro"/>
          <w:i/>
          <w:iCs/>
          <w:sz w:val="22"/>
          <w:szCs w:val="22"/>
        </w:rPr>
      </w:pPr>
      <w:r w:rsidRPr="00AC77CD">
        <w:rPr>
          <w:rFonts w:ascii="Source Sans Pro" w:hAnsi="Source Sans Pro"/>
          <w:i/>
          <w:iCs/>
          <w:sz w:val="22"/>
          <w:szCs w:val="22"/>
        </w:rPr>
        <w:t xml:space="preserve">Hire services; </w:t>
      </w:r>
    </w:p>
    <w:p w14:paraId="5C1A7E32" w14:textId="77777777" w:rsidR="008B0248" w:rsidRPr="00AC77CD" w:rsidRDefault="008B0248" w:rsidP="008B0248">
      <w:pPr>
        <w:pStyle w:val="ListParagraph"/>
        <w:numPr>
          <w:ilvl w:val="0"/>
          <w:numId w:val="20"/>
        </w:numPr>
        <w:spacing w:after="160" w:line="278" w:lineRule="auto"/>
        <w:rPr>
          <w:rFonts w:ascii="Source Sans Pro" w:hAnsi="Source Sans Pro"/>
          <w:i/>
          <w:iCs/>
          <w:sz w:val="22"/>
          <w:szCs w:val="22"/>
        </w:rPr>
      </w:pPr>
      <w:r w:rsidRPr="00AC77CD">
        <w:rPr>
          <w:rFonts w:ascii="Source Sans Pro" w:hAnsi="Source Sans Pro"/>
          <w:i/>
          <w:iCs/>
          <w:sz w:val="22"/>
          <w:szCs w:val="22"/>
        </w:rPr>
        <w:t>Office furniture, equipment and systems supplies.</w:t>
      </w:r>
    </w:p>
    <w:p w14:paraId="7F6831EF" w14:textId="77777777" w:rsidR="008B0248" w:rsidRPr="00AC77CD" w:rsidRDefault="008B0248" w:rsidP="008B0248">
      <w:pPr>
        <w:rPr>
          <w:rFonts w:ascii="Source Sans Pro" w:hAnsi="Source Sans Pro"/>
          <w:sz w:val="22"/>
          <w:szCs w:val="22"/>
        </w:rPr>
      </w:pPr>
    </w:p>
    <w:p w14:paraId="5B508A05" w14:textId="391063EF" w:rsidR="008B0248" w:rsidRDefault="00AC77CD" w:rsidP="008B0248">
      <w:pPr>
        <w:rPr>
          <w:rFonts w:ascii="Source Sans Pro" w:hAnsi="Source Sans Pro"/>
          <w:sz w:val="22"/>
          <w:szCs w:val="22"/>
        </w:rPr>
      </w:pPr>
      <w:r w:rsidRPr="00AC77CD">
        <w:rPr>
          <w:rFonts w:ascii="Source Sans Pro" w:hAnsi="Source Sans Pro"/>
          <w:sz w:val="22"/>
          <w:szCs w:val="22"/>
        </w:rPr>
        <w:t xml:space="preserve">In comparing </w:t>
      </w:r>
      <w:r>
        <w:rPr>
          <w:rFonts w:ascii="Source Sans Pro" w:hAnsi="Source Sans Pro"/>
          <w:sz w:val="22"/>
          <w:szCs w:val="22"/>
        </w:rPr>
        <w:t>the proposed activity to the above definitions, it is considered that the proposal is defined as follows:</w:t>
      </w:r>
    </w:p>
    <w:p w14:paraId="1223BF6A" w14:textId="77777777" w:rsidR="00AC77CD" w:rsidRDefault="00AC77CD" w:rsidP="008B0248">
      <w:pPr>
        <w:rPr>
          <w:rFonts w:ascii="Source Sans Pro" w:hAnsi="Source Sans Pro"/>
          <w:sz w:val="22"/>
          <w:szCs w:val="22"/>
        </w:rPr>
      </w:pPr>
    </w:p>
    <w:p w14:paraId="2590FBF3" w14:textId="78D84BB5" w:rsidR="003C3AD3" w:rsidRPr="003C3AD3" w:rsidRDefault="00AC77CD" w:rsidP="003C3AD3">
      <w:pPr>
        <w:pStyle w:val="ListParagraph"/>
        <w:numPr>
          <w:ilvl w:val="0"/>
          <w:numId w:val="22"/>
        </w:numPr>
        <w:rPr>
          <w:rFonts w:ascii="Source Sans Pro" w:hAnsi="Source Sans Pro"/>
          <w:sz w:val="22"/>
          <w:szCs w:val="22"/>
        </w:rPr>
      </w:pPr>
      <w:r w:rsidRPr="003C3AD3">
        <w:rPr>
          <w:rFonts w:ascii="Source Sans Pro" w:hAnsi="Source Sans Pro"/>
          <w:sz w:val="22"/>
          <w:szCs w:val="22"/>
        </w:rPr>
        <w:t xml:space="preserve">The areas used for </w:t>
      </w:r>
      <w:r w:rsidR="003C3AD3" w:rsidRPr="003C3AD3">
        <w:rPr>
          <w:rFonts w:ascii="Source Sans Pro" w:hAnsi="Source Sans Pro"/>
          <w:sz w:val="22"/>
          <w:szCs w:val="22"/>
        </w:rPr>
        <w:t xml:space="preserve">the growing of </w:t>
      </w:r>
      <w:r w:rsidRPr="003C3AD3">
        <w:rPr>
          <w:rFonts w:ascii="Source Sans Pro" w:hAnsi="Source Sans Pro"/>
          <w:sz w:val="22"/>
          <w:szCs w:val="22"/>
        </w:rPr>
        <w:t>seed</w:t>
      </w:r>
      <w:r w:rsidR="003C3AD3" w:rsidRPr="003C3AD3">
        <w:rPr>
          <w:rFonts w:ascii="Source Sans Pro" w:hAnsi="Source Sans Pro"/>
          <w:sz w:val="22"/>
          <w:szCs w:val="22"/>
        </w:rPr>
        <w:t>s</w:t>
      </w:r>
      <w:r w:rsidRPr="003C3AD3">
        <w:rPr>
          <w:rFonts w:ascii="Source Sans Pro" w:hAnsi="Source Sans Pro"/>
          <w:sz w:val="22"/>
          <w:szCs w:val="22"/>
        </w:rPr>
        <w:t xml:space="preserve"> and </w:t>
      </w:r>
      <w:r w:rsidR="003C3AD3" w:rsidRPr="003C3AD3">
        <w:rPr>
          <w:rFonts w:ascii="Source Sans Pro" w:hAnsi="Source Sans Pro"/>
          <w:sz w:val="22"/>
          <w:szCs w:val="22"/>
        </w:rPr>
        <w:t xml:space="preserve">the undertaking of </w:t>
      </w:r>
      <w:r w:rsidRPr="003C3AD3">
        <w:rPr>
          <w:rFonts w:ascii="Source Sans Pro" w:hAnsi="Source Sans Pro"/>
          <w:sz w:val="22"/>
          <w:szCs w:val="22"/>
        </w:rPr>
        <w:t>plant trials</w:t>
      </w:r>
      <w:r w:rsidR="003C3AD3" w:rsidRPr="003C3AD3">
        <w:rPr>
          <w:rFonts w:ascii="Source Sans Pro" w:hAnsi="Source Sans Pro"/>
          <w:sz w:val="22"/>
          <w:szCs w:val="22"/>
        </w:rPr>
        <w:t xml:space="preserve"> including associated facilities, such as farm buildings are considered to align with the definition of a </w:t>
      </w:r>
      <w:r w:rsidR="003C3AD3" w:rsidRPr="003C3AD3">
        <w:rPr>
          <w:rFonts w:ascii="Source Sans Pro" w:hAnsi="Source Sans Pro"/>
          <w:b/>
          <w:bCs/>
          <w:sz w:val="22"/>
          <w:szCs w:val="22"/>
        </w:rPr>
        <w:t>Farming Activity</w:t>
      </w:r>
      <w:r w:rsidR="003C3AD3" w:rsidRPr="003C3AD3">
        <w:rPr>
          <w:rFonts w:ascii="Source Sans Pro" w:hAnsi="Source Sans Pro"/>
          <w:sz w:val="22"/>
          <w:szCs w:val="22"/>
        </w:rPr>
        <w:t>;</w:t>
      </w:r>
      <w:r w:rsidR="003C3AD3">
        <w:rPr>
          <w:rFonts w:ascii="Source Sans Pro" w:hAnsi="Source Sans Pro"/>
          <w:sz w:val="22"/>
          <w:szCs w:val="22"/>
        </w:rPr>
        <w:t xml:space="preserve"> and</w:t>
      </w:r>
    </w:p>
    <w:p w14:paraId="32FD8948" w14:textId="77777777" w:rsidR="003C3AD3" w:rsidRPr="003C3AD3" w:rsidRDefault="003C3AD3" w:rsidP="003C3AD3">
      <w:pPr>
        <w:pStyle w:val="ListParagraph"/>
        <w:numPr>
          <w:ilvl w:val="0"/>
          <w:numId w:val="22"/>
        </w:numPr>
        <w:rPr>
          <w:rFonts w:ascii="Source Sans Pro" w:hAnsi="Source Sans Pro"/>
          <w:sz w:val="22"/>
          <w:szCs w:val="22"/>
        </w:rPr>
      </w:pPr>
      <w:r w:rsidRPr="003C3AD3">
        <w:rPr>
          <w:rFonts w:ascii="Source Sans Pro" w:hAnsi="Source Sans Pro"/>
          <w:sz w:val="22"/>
          <w:szCs w:val="22"/>
        </w:rPr>
        <w:lastRenderedPageBreak/>
        <w:t xml:space="preserve">The areas and activities including head office, administrative facilities, associated storage, car parking and display of goods for visitors and customers to view are considered to align with the definition of a </w:t>
      </w:r>
      <w:r w:rsidRPr="003C3AD3">
        <w:rPr>
          <w:rFonts w:ascii="Source Sans Pro" w:hAnsi="Source Sans Pro"/>
          <w:b/>
          <w:bCs/>
          <w:sz w:val="22"/>
          <w:szCs w:val="22"/>
        </w:rPr>
        <w:t>Commercial Activity</w:t>
      </w:r>
      <w:r w:rsidRPr="003C3AD3">
        <w:rPr>
          <w:rFonts w:ascii="Source Sans Pro" w:hAnsi="Source Sans Pro"/>
          <w:sz w:val="22"/>
          <w:szCs w:val="22"/>
        </w:rPr>
        <w:t xml:space="preserve">. </w:t>
      </w:r>
    </w:p>
    <w:p w14:paraId="60C9ABFC" w14:textId="77777777" w:rsidR="003C3AD3" w:rsidRDefault="003C3AD3" w:rsidP="008B0248">
      <w:pPr>
        <w:rPr>
          <w:rFonts w:ascii="Source Sans Pro" w:hAnsi="Source Sans Pro"/>
          <w:sz w:val="22"/>
          <w:szCs w:val="22"/>
        </w:rPr>
      </w:pPr>
    </w:p>
    <w:p w14:paraId="0B0E8D08" w14:textId="77777777" w:rsidR="003C3AD3" w:rsidRDefault="003C3AD3" w:rsidP="008B0248">
      <w:pPr>
        <w:rPr>
          <w:rFonts w:ascii="Source Sans Pro" w:hAnsi="Source Sans Pro"/>
          <w:sz w:val="22"/>
          <w:szCs w:val="22"/>
        </w:rPr>
      </w:pPr>
      <w:r>
        <w:rPr>
          <w:rFonts w:ascii="Source Sans Pro" w:hAnsi="Source Sans Pro"/>
          <w:sz w:val="22"/>
          <w:szCs w:val="22"/>
        </w:rPr>
        <w:t xml:space="preserve">On this basis resource consent is required for the following reasons: </w:t>
      </w:r>
    </w:p>
    <w:p w14:paraId="1EA0E679" w14:textId="77777777" w:rsidR="003C3AD3" w:rsidRDefault="003C3AD3" w:rsidP="008B0248">
      <w:pPr>
        <w:rPr>
          <w:rFonts w:ascii="Source Sans Pro" w:hAnsi="Source Sans Pro"/>
          <w:sz w:val="22"/>
          <w:szCs w:val="22"/>
        </w:rPr>
      </w:pPr>
    </w:p>
    <w:p w14:paraId="7DC01510" w14:textId="7BE85C0D" w:rsidR="003C3AD3" w:rsidRDefault="003C3AD3" w:rsidP="003C3AD3">
      <w:pPr>
        <w:pStyle w:val="ListParagraph"/>
        <w:numPr>
          <w:ilvl w:val="0"/>
          <w:numId w:val="23"/>
        </w:numPr>
        <w:rPr>
          <w:rFonts w:ascii="Source Sans Pro" w:hAnsi="Source Sans Pro"/>
          <w:sz w:val="22"/>
          <w:szCs w:val="22"/>
        </w:rPr>
      </w:pPr>
      <w:r>
        <w:rPr>
          <w:rFonts w:ascii="Source Sans Pro" w:hAnsi="Source Sans Pro"/>
          <w:sz w:val="22"/>
          <w:szCs w:val="22"/>
        </w:rPr>
        <w:t xml:space="preserve">Rule 3.8.2(a) specifies that farming activities are provided for as a permitted activity; </w:t>
      </w:r>
    </w:p>
    <w:p w14:paraId="02B5A6C9" w14:textId="77777777" w:rsidR="003C3AD3" w:rsidRDefault="003C3AD3" w:rsidP="003C3AD3">
      <w:pPr>
        <w:pStyle w:val="ListParagraph"/>
        <w:rPr>
          <w:rFonts w:ascii="Source Sans Pro" w:hAnsi="Source Sans Pro"/>
          <w:sz w:val="22"/>
          <w:szCs w:val="22"/>
        </w:rPr>
      </w:pPr>
    </w:p>
    <w:p w14:paraId="158811D1" w14:textId="24B65A5F" w:rsidR="003C3AD3" w:rsidRDefault="003C3AD3" w:rsidP="008B0248">
      <w:pPr>
        <w:pStyle w:val="ListParagraph"/>
        <w:numPr>
          <w:ilvl w:val="0"/>
          <w:numId w:val="23"/>
        </w:numPr>
        <w:rPr>
          <w:rFonts w:ascii="Source Sans Pro" w:hAnsi="Source Sans Pro"/>
          <w:sz w:val="22"/>
          <w:szCs w:val="22"/>
        </w:rPr>
      </w:pPr>
      <w:r>
        <w:rPr>
          <w:rFonts w:ascii="Source Sans Pro" w:hAnsi="Source Sans Pro"/>
          <w:sz w:val="22"/>
          <w:szCs w:val="22"/>
        </w:rPr>
        <w:t xml:space="preserve">Rule 3.8.2(h) specifies that </w:t>
      </w:r>
      <w:r w:rsidRPr="003C3AD3">
        <w:rPr>
          <w:rFonts w:ascii="Source Sans Pro" w:hAnsi="Source Sans Pro"/>
          <w:sz w:val="22"/>
          <w:szCs w:val="22"/>
        </w:rPr>
        <w:t>Commercial Activities; limited to group visits to sites used for farming or residential activities</w:t>
      </w:r>
      <w:r>
        <w:rPr>
          <w:rFonts w:ascii="Source Sans Pro" w:hAnsi="Source Sans Pro"/>
          <w:sz w:val="22"/>
          <w:szCs w:val="22"/>
        </w:rPr>
        <w:t xml:space="preserve">, are provided for as a permitted activity. </w:t>
      </w:r>
    </w:p>
    <w:p w14:paraId="122B5DB3" w14:textId="77777777" w:rsidR="003C3AD3" w:rsidRDefault="003C3AD3" w:rsidP="003C3AD3">
      <w:pPr>
        <w:pStyle w:val="ListParagraph"/>
        <w:rPr>
          <w:rFonts w:ascii="Source Sans Pro" w:hAnsi="Source Sans Pro"/>
          <w:sz w:val="22"/>
          <w:szCs w:val="22"/>
        </w:rPr>
      </w:pPr>
    </w:p>
    <w:p w14:paraId="4379D85D" w14:textId="77777777" w:rsidR="003C3AD3" w:rsidRDefault="003C3AD3" w:rsidP="008B0248">
      <w:pPr>
        <w:pStyle w:val="ListParagraph"/>
        <w:numPr>
          <w:ilvl w:val="0"/>
          <w:numId w:val="23"/>
        </w:numPr>
        <w:rPr>
          <w:rFonts w:ascii="Source Sans Pro" w:hAnsi="Source Sans Pro"/>
          <w:sz w:val="22"/>
          <w:szCs w:val="22"/>
        </w:rPr>
      </w:pPr>
      <w:r>
        <w:rPr>
          <w:rFonts w:ascii="Source Sans Pro" w:hAnsi="Source Sans Pro"/>
          <w:sz w:val="22"/>
          <w:szCs w:val="22"/>
        </w:rPr>
        <w:t>Rule 3.8.2(p) specifies that Buildings are provided for as a permitted activity</w:t>
      </w:r>
      <w:r w:rsidRPr="003C3AD3">
        <w:rPr>
          <w:rFonts w:ascii="Source Sans Pro" w:hAnsi="Source Sans Pro"/>
          <w:sz w:val="22"/>
          <w:szCs w:val="22"/>
        </w:rPr>
        <w:t>;</w:t>
      </w:r>
    </w:p>
    <w:p w14:paraId="4D9ADA9C" w14:textId="77777777" w:rsidR="00E56101" w:rsidRPr="00E56101" w:rsidRDefault="00E56101" w:rsidP="00E56101">
      <w:pPr>
        <w:pStyle w:val="ListParagraph"/>
        <w:rPr>
          <w:rFonts w:ascii="Source Sans Pro" w:hAnsi="Source Sans Pro"/>
          <w:sz w:val="22"/>
          <w:szCs w:val="22"/>
        </w:rPr>
      </w:pPr>
    </w:p>
    <w:p w14:paraId="1C92FA59" w14:textId="772038C5" w:rsidR="00E56101" w:rsidRDefault="00E56101" w:rsidP="008B0248">
      <w:pPr>
        <w:pStyle w:val="ListParagraph"/>
        <w:numPr>
          <w:ilvl w:val="0"/>
          <w:numId w:val="23"/>
        </w:numPr>
        <w:rPr>
          <w:rFonts w:ascii="Source Sans Pro" w:hAnsi="Source Sans Pro"/>
          <w:sz w:val="22"/>
          <w:szCs w:val="22"/>
        </w:rPr>
      </w:pPr>
      <w:r>
        <w:rPr>
          <w:rFonts w:ascii="Source Sans Pro" w:hAnsi="Source Sans Pro"/>
          <w:sz w:val="22"/>
          <w:szCs w:val="22"/>
        </w:rPr>
        <w:t xml:space="preserve">Rule 3.8.6 (b) specifies that Commercial Activities are provided for as a Non-Complying activity; </w:t>
      </w:r>
    </w:p>
    <w:p w14:paraId="20335385" w14:textId="77777777" w:rsidR="00E56101" w:rsidRPr="00E56101" w:rsidRDefault="00E56101" w:rsidP="00E56101">
      <w:pPr>
        <w:pStyle w:val="ListParagraph"/>
        <w:rPr>
          <w:rFonts w:ascii="Source Sans Pro" w:hAnsi="Source Sans Pro"/>
          <w:sz w:val="22"/>
          <w:szCs w:val="22"/>
        </w:rPr>
      </w:pPr>
    </w:p>
    <w:p w14:paraId="128F65DC" w14:textId="25AAB7D2" w:rsidR="00E56101" w:rsidRPr="00E56101" w:rsidRDefault="00E56101" w:rsidP="00BA3123">
      <w:pPr>
        <w:pStyle w:val="ListParagraph"/>
        <w:numPr>
          <w:ilvl w:val="0"/>
          <w:numId w:val="23"/>
        </w:numPr>
        <w:rPr>
          <w:rFonts w:ascii="Source Sans Pro" w:hAnsi="Source Sans Pro"/>
          <w:sz w:val="22"/>
          <w:szCs w:val="22"/>
        </w:rPr>
      </w:pPr>
      <w:r>
        <w:rPr>
          <w:rFonts w:ascii="Source Sans Pro" w:hAnsi="Source Sans Pro"/>
          <w:sz w:val="22"/>
          <w:szCs w:val="22"/>
        </w:rPr>
        <w:t>Site Standard 3.9.2 (Site Coverage) specifies that in the Rural A zone the m</w:t>
      </w:r>
      <w:r w:rsidRPr="00E56101">
        <w:rPr>
          <w:rFonts w:ascii="Source Sans Pro" w:hAnsi="Source Sans Pro" w:cs="Arial"/>
          <w:bCs/>
          <w:kern w:val="28"/>
          <w:sz w:val="22"/>
          <w:szCs w:val="22"/>
        </w:rPr>
        <w:t>aximum percentage/area of the net area of any site covered by buildings and impervious surfaces shall be</w:t>
      </w:r>
      <w:r>
        <w:rPr>
          <w:rFonts w:ascii="Source Sans Pro" w:hAnsi="Source Sans Pro" w:cs="Arial"/>
          <w:bCs/>
          <w:kern w:val="28"/>
          <w:sz w:val="22"/>
          <w:szCs w:val="22"/>
        </w:rPr>
        <w:t xml:space="preserve"> </w:t>
      </w:r>
      <w:r w:rsidRPr="00E56101">
        <w:rPr>
          <w:rFonts w:ascii="Source Sans Pro" w:hAnsi="Source Sans Pro" w:cs="Arial"/>
          <w:bCs/>
          <w:kern w:val="28"/>
          <w:sz w:val="22"/>
          <w:szCs w:val="22"/>
        </w:rPr>
        <w:t>10% of net site area or 2000m², whichever is the lesser</w:t>
      </w:r>
      <w:r>
        <w:rPr>
          <w:rFonts w:ascii="Source Sans Pro" w:hAnsi="Source Sans Pro" w:cs="Arial"/>
          <w:bCs/>
          <w:kern w:val="28"/>
          <w:sz w:val="22"/>
          <w:szCs w:val="22"/>
        </w:rPr>
        <w:t>.  In this instance, the combination of the proposed buildings and car parking areas will exceed 2,000m2.  On this basis a Restricted Discretionary activity consent is required in accordance with Rule</w:t>
      </w:r>
      <w:r w:rsidR="00101FED">
        <w:rPr>
          <w:rFonts w:ascii="Source Sans Pro" w:hAnsi="Source Sans Pro" w:cs="Arial"/>
          <w:bCs/>
          <w:kern w:val="28"/>
          <w:sz w:val="22"/>
          <w:szCs w:val="22"/>
        </w:rPr>
        <w:t xml:space="preserve"> 3.8.4(a)</w:t>
      </w:r>
      <w:r>
        <w:rPr>
          <w:rFonts w:ascii="Source Sans Pro" w:hAnsi="Source Sans Pro" w:cs="Arial"/>
          <w:bCs/>
          <w:kern w:val="28"/>
          <w:sz w:val="22"/>
          <w:szCs w:val="22"/>
        </w:rPr>
        <w:t>.</w:t>
      </w:r>
    </w:p>
    <w:p w14:paraId="22437101" w14:textId="77777777" w:rsidR="00E56101" w:rsidRPr="00E56101" w:rsidRDefault="00E56101" w:rsidP="00E56101">
      <w:pPr>
        <w:pStyle w:val="ListParagraph"/>
        <w:rPr>
          <w:rFonts w:ascii="Source Sans Pro" w:hAnsi="Source Sans Pro" w:cs="Arial"/>
          <w:bCs/>
          <w:kern w:val="28"/>
          <w:sz w:val="22"/>
          <w:szCs w:val="22"/>
        </w:rPr>
      </w:pPr>
    </w:p>
    <w:p w14:paraId="465F4371" w14:textId="37A2D01C" w:rsidR="00101FED" w:rsidRDefault="00101FED" w:rsidP="00BA3123">
      <w:pPr>
        <w:pStyle w:val="ListParagraph"/>
        <w:numPr>
          <w:ilvl w:val="0"/>
          <w:numId w:val="23"/>
        </w:numPr>
        <w:rPr>
          <w:rFonts w:ascii="Source Sans Pro" w:hAnsi="Source Sans Pro" w:cs="Arial"/>
          <w:bCs/>
          <w:kern w:val="28"/>
          <w:sz w:val="22"/>
          <w:szCs w:val="22"/>
        </w:rPr>
      </w:pPr>
      <w:r w:rsidRPr="00101FED">
        <w:rPr>
          <w:rFonts w:ascii="Source Sans Pro" w:hAnsi="Source Sans Pro" w:cs="Arial"/>
          <w:bCs/>
          <w:kern w:val="28"/>
          <w:sz w:val="22"/>
          <w:szCs w:val="22"/>
        </w:rPr>
        <w:t xml:space="preserve">Site Standard </w:t>
      </w:r>
      <w:r w:rsidRPr="00101FED">
        <w:rPr>
          <w:rFonts w:ascii="Source Sans Pro" w:hAnsi="Source Sans Pro" w:cs="Arial"/>
          <w:bCs/>
          <w:kern w:val="28"/>
          <w:sz w:val="22"/>
          <w:szCs w:val="22"/>
        </w:rPr>
        <w:t xml:space="preserve">3.9.10 </w:t>
      </w:r>
      <w:r w:rsidRPr="00101FED">
        <w:rPr>
          <w:rFonts w:ascii="Source Sans Pro" w:hAnsi="Source Sans Pro" w:cs="Arial"/>
          <w:bCs/>
          <w:kern w:val="28"/>
          <w:sz w:val="22"/>
          <w:szCs w:val="22"/>
        </w:rPr>
        <w:t>(</w:t>
      </w:r>
      <w:r w:rsidRPr="00101FED">
        <w:rPr>
          <w:rFonts w:ascii="Source Sans Pro" w:hAnsi="Source Sans Pro" w:cs="Arial"/>
          <w:bCs/>
          <w:kern w:val="28"/>
          <w:sz w:val="22"/>
          <w:szCs w:val="22"/>
        </w:rPr>
        <w:t>Retail Sales and Commercial Activities</w:t>
      </w:r>
      <w:r w:rsidRPr="00101FED">
        <w:rPr>
          <w:rFonts w:ascii="Source Sans Pro" w:hAnsi="Source Sans Pro" w:cs="Arial"/>
          <w:bCs/>
          <w:kern w:val="28"/>
          <w:sz w:val="22"/>
          <w:szCs w:val="22"/>
        </w:rPr>
        <w:t>)</w:t>
      </w:r>
      <w:r w:rsidRPr="00101FED">
        <w:rPr>
          <w:rFonts w:ascii="Source Sans Pro" w:hAnsi="Source Sans Pro" w:cs="Arial"/>
          <w:bCs/>
          <w:kern w:val="28"/>
          <w:sz w:val="22"/>
          <w:szCs w:val="22"/>
        </w:rPr>
        <w:t xml:space="preserve"> </w:t>
      </w:r>
      <w:r w:rsidRPr="00101FED">
        <w:rPr>
          <w:rFonts w:ascii="Source Sans Pro" w:hAnsi="Source Sans Pro" w:cs="Arial"/>
          <w:bCs/>
          <w:kern w:val="28"/>
          <w:sz w:val="22"/>
          <w:szCs w:val="22"/>
        </w:rPr>
        <w:t xml:space="preserve">specifies that </w:t>
      </w:r>
      <w:proofErr w:type="spellStart"/>
      <w:r w:rsidRPr="00101FED">
        <w:rPr>
          <w:rFonts w:ascii="Source Sans Pro" w:hAnsi="Source Sans Pro" w:cs="Arial"/>
          <w:bCs/>
          <w:kern w:val="28"/>
          <w:sz w:val="22"/>
          <w:szCs w:val="22"/>
        </w:rPr>
        <w:t>rr</w:t>
      </w:r>
      <w:r w:rsidRPr="00101FED">
        <w:rPr>
          <w:rFonts w:ascii="Source Sans Pro" w:hAnsi="Source Sans Pro" w:cs="Arial"/>
          <w:bCs/>
          <w:kern w:val="28"/>
          <w:sz w:val="22"/>
          <w:szCs w:val="22"/>
        </w:rPr>
        <w:t>etail</w:t>
      </w:r>
      <w:proofErr w:type="spellEnd"/>
      <w:r w:rsidRPr="00101FED">
        <w:rPr>
          <w:rFonts w:ascii="Source Sans Pro" w:hAnsi="Source Sans Pro" w:cs="Arial"/>
          <w:bCs/>
          <w:kern w:val="28"/>
          <w:sz w:val="22"/>
          <w:szCs w:val="22"/>
        </w:rPr>
        <w:t xml:space="preserve"> display and sales are limited to single retail outlets, not exceeding a gross floor area of 40m² and located within buildings</w:t>
      </w:r>
      <w:r w:rsidRPr="00101FED">
        <w:rPr>
          <w:rFonts w:ascii="Source Sans Pro" w:hAnsi="Source Sans Pro" w:cs="Arial"/>
          <w:bCs/>
          <w:kern w:val="28"/>
          <w:sz w:val="22"/>
          <w:szCs w:val="22"/>
        </w:rPr>
        <w:t xml:space="preserve"> and that g</w:t>
      </w:r>
      <w:r w:rsidRPr="00101FED">
        <w:rPr>
          <w:rFonts w:ascii="Source Sans Pro" w:hAnsi="Source Sans Pro" w:cs="Arial"/>
          <w:bCs/>
          <w:kern w:val="28"/>
          <w:sz w:val="22"/>
          <w:szCs w:val="22"/>
        </w:rPr>
        <w:t xml:space="preserve">roup visits to sites used for farming or residential activities shall not result in the maximum number of vehicles visiting the site exceeding 3 buses per week and 25 cars per week. </w:t>
      </w:r>
      <w:r w:rsidRPr="00101FED">
        <w:rPr>
          <w:rFonts w:ascii="Source Sans Pro" w:hAnsi="Source Sans Pro" w:cs="Arial"/>
          <w:bCs/>
          <w:kern w:val="28"/>
          <w:sz w:val="22"/>
          <w:szCs w:val="22"/>
        </w:rPr>
        <w:t xml:space="preserve">On the basis of an extensive planting area being  available for display and the combination of activities resulting in more than 25 cars per week it is considered that the proposal will not comply with this standard.  On this basis a Restricted Discretionary activity consent is required in accordance with Rule </w:t>
      </w:r>
      <w:r>
        <w:rPr>
          <w:rFonts w:ascii="Source Sans Pro" w:hAnsi="Source Sans Pro" w:cs="Arial"/>
          <w:bCs/>
          <w:kern w:val="28"/>
          <w:sz w:val="22"/>
          <w:szCs w:val="22"/>
        </w:rPr>
        <w:t>3.8.4(a)</w:t>
      </w:r>
      <w:r w:rsidRPr="00101FED">
        <w:rPr>
          <w:rFonts w:ascii="Source Sans Pro" w:hAnsi="Source Sans Pro" w:cs="Arial"/>
          <w:bCs/>
          <w:kern w:val="28"/>
          <w:sz w:val="22"/>
          <w:szCs w:val="22"/>
        </w:rPr>
        <w:t>.</w:t>
      </w:r>
    </w:p>
    <w:p w14:paraId="4FAB2176" w14:textId="77777777" w:rsidR="00101FED" w:rsidRPr="00101FED" w:rsidRDefault="00101FED" w:rsidP="00101FED">
      <w:pPr>
        <w:pStyle w:val="ListParagraph"/>
        <w:rPr>
          <w:rFonts w:ascii="Source Sans Pro" w:hAnsi="Source Sans Pro" w:cs="Arial"/>
          <w:bCs/>
          <w:kern w:val="28"/>
          <w:sz w:val="22"/>
          <w:szCs w:val="22"/>
        </w:rPr>
      </w:pPr>
    </w:p>
    <w:p w14:paraId="7A927F3F" w14:textId="6E17BA89" w:rsidR="00101FED" w:rsidRDefault="00101FED" w:rsidP="00101FED">
      <w:pPr>
        <w:pStyle w:val="ListParagraph"/>
        <w:numPr>
          <w:ilvl w:val="0"/>
          <w:numId w:val="23"/>
        </w:numPr>
        <w:rPr>
          <w:rFonts w:ascii="Source Sans Pro" w:hAnsi="Source Sans Pro" w:cs="Arial"/>
          <w:bCs/>
          <w:kern w:val="28"/>
          <w:sz w:val="22"/>
          <w:szCs w:val="22"/>
        </w:rPr>
      </w:pPr>
      <w:r w:rsidRPr="00101FED">
        <w:rPr>
          <w:rFonts w:ascii="Source Sans Pro" w:hAnsi="Source Sans Pro" w:cs="Arial"/>
          <w:bCs/>
          <w:kern w:val="28"/>
          <w:sz w:val="22"/>
          <w:szCs w:val="22"/>
        </w:rPr>
        <w:t xml:space="preserve">Site Standard </w:t>
      </w:r>
      <w:r w:rsidRPr="00101FED">
        <w:rPr>
          <w:rFonts w:ascii="Source Sans Pro" w:hAnsi="Source Sans Pro" w:cs="Arial"/>
          <w:bCs/>
          <w:kern w:val="28"/>
          <w:sz w:val="22"/>
          <w:szCs w:val="22"/>
        </w:rPr>
        <w:t>3.9.13</w:t>
      </w:r>
      <w:r w:rsidRPr="00101FED">
        <w:rPr>
          <w:rFonts w:ascii="Source Sans Pro" w:hAnsi="Source Sans Pro" w:cs="Arial"/>
          <w:bCs/>
          <w:kern w:val="28"/>
          <w:sz w:val="22"/>
          <w:szCs w:val="22"/>
        </w:rPr>
        <w:t>(b)</w:t>
      </w:r>
      <w:r w:rsidRPr="00101FED">
        <w:rPr>
          <w:rFonts w:ascii="Source Sans Pro" w:hAnsi="Source Sans Pro" w:cs="Arial"/>
          <w:bCs/>
          <w:kern w:val="28"/>
          <w:sz w:val="22"/>
          <w:szCs w:val="22"/>
        </w:rPr>
        <w:t xml:space="preserve"> </w:t>
      </w:r>
      <w:r w:rsidRPr="00101FED">
        <w:rPr>
          <w:rFonts w:ascii="Source Sans Pro" w:hAnsi="Source Sans Pro" w:cs="Arial"/>
          <w:bCs/>
          <w:kern w:val="28"/>
          <w:sz w:val="22"/>
          <w:szCs w:val="22"/>
        </w:rPr>
        <w:t>(</w:t>
      </w:r>
      <w:r w:rsidRPr="00101FED">
        <w:rPr>
          <w:rFonts w:ascii="Source Sans Pro" w:hAnsi="Source Sans Pro" w:cs="Arial"/>
          <w:bCs/>
          <w:kern w:val="28"/>
          <w:sz w:val="22"/>
          <w:szCs w:val="22"/>
        </w:rPr>
        <w:t>Earthworks</w:t>
      </w:r>
      <w:r w:rsidRPr="00101FED">
        <w:rPr>
          <w:rFonts w:ascii="Source Sans Pro" w:hAnsi="Source Sans Pro" w:cs="Arial"/>
          <w:bCs/>
          <w:kern w:val="28"/>
          <w:sz w:val="22"/>
          <w:szCs w:val="22"/>
        </w:rPr>
        <w:t>) specifies that e</w:t>
      </w:r>
      <w:r w:rsidRPr="00101FED">
        <w:rPr>
          <w:rFonts w:ascii="Source Sans Pro" w:hAnsi="Source Sans Pro" w:cs="Arial"/>
          <w:bCs/>
          <w:kern w:val="28"/>
          <w:sz w:val="22"/>
          <w:szCs w:val="22"/>
        </w:rPr>
        <w:t>arthworks in the Rural A zone (excluding dig and fill for drainage works), shall not exceed a maximum volume of 5000m³ over an area no greater than 2000m² on any one site per annum</w:t>
      </w:r>
      <w:r w:rsidRPr="00101FED">
        <w:rPr>
          <w:rFonts w:ascii="Source Sans Pro" w:hAnsi="Source Sans Pro" w:cs="Arial"/>
          <w:bCs/>
          <w:kern w:val="28"/>
          <w:sz w:val="22"/>
          <w:szCs w:val="22"/>
        </w:rPr>
        <w:t xml:space="preserve">.  In order to form the site for the proposed buildings and associated car parking areas the permitted amount will be exceeded.  </w:t>
      </w:r>
      <w:r w:rsidRPr="00101FED">
        <w:rPr>
          <w:rFonts w:ascii="Source Sans Pro" w:hAnsi="Source Sans Pro" w:cs="Arial"/>
          <w:bCs/>
          <w:kern w:val="28"/>
          <w:sz w:val="22"/>
          <w:szCs w:val="22"/>
        </w:rPr>
        <w:t xml:space="preserve">On this basis a Restricted Discretionary activity consent is required in accordance with Rule </w:t>
      </w:r>
      <w:r>
        <w:rPr>
          <w:rFonts w:ascii="Source Sans Pro" w:hAnsi="Source Sans Pro" w:cs="Arial"/>
          <w:bCs/>
          <w:kern w:val="28"/>
          <w:sz w:val="22"/>
          <w:szCs w:val="22"/>
        </w:rPr>
        <w:t>3.8.4(a)</w:t>
      </w:r>
      <w:r w:rsidRPr="00101FED">
        <w:rPr>
          <w:rFonts w:ascii="Source Sans Pro" w:hAnsi="Source Sans Pro" w:cs="Arial"/>
          <w:bCs/>
          <w:kern w:val="28"/>
          <w:sz w:val="22"/>
          <w:szCs w:val="22"/>
        </w:rPr>
        <w:t>.</w:t>
      </w:r>
    </w:p>
    <w:p w14:paraId="28ADC338" w14:textId="77777777" w:rsidR="00101FED" w:rsidRPr="00101FED" w:rsidRDefault="00101FED" w:rsidP="00101FED">
      <w:pPr>
        <w:pStyle w:val="ListParagraph"/>
        <w:rPr>
          <w:rFonts w:ascii="Source Sans Pro" w:hAnsi="Source Sans Pro" w:cs="Arial"/>
          <w:bCs/>
          <w:kern w:val="28"/>
          <w:sz w:val="22"/>
          <w:szCs w:val="22"/>
        </w:rPr>
      </w:pPr>
    </w:p>
    <w:p w14:paraId="7F516073" w14:textId="77777777" w:rsidR="00E939CC" w:rsidRDefault="00E939CC" w:rsidP="00101FED">
      <w:pPr>
        <w:pStyle w:val="ListParagraph"/>
        <w:numPr>
          <w:ilvl w:val="0"/>
          <w:numId w:val="23"/>
        </w:numPr>
        <w:rPr>
          <w:rFonts w:ascii="Source Sans Pro" w:hAnsi="Source Sans Pro" w:cs="Arial"/>
          <w:bCs/>
          <w:kern w:val="28"/>
          <w:sz w:val="22"/>
          <w:szCs w:val="22"/>
        </w:rPr>
      </w:pPr>
      <w:r>
        <w:rPr>
          <w:rFonts w:ascii="Source Sans Pro" w:hAnsi="Source Sans Pro" w:cs="Arial"/>
          <w:bCs/>
          <w:kern w:val="28"/>
          <w:sz w:val="22"/>
          <w:szCs w:val="22"/>
        </w:rPr>
        <w:t>Standard 10.8.6 (Cycle Parking) specifies that a</w:t>
      </w:r>
      <w:r w:rsidR="00101FED" w:rsidRPr="00E939CC">
        <w:rPr>
          <w:rFonts w:ascii="Source Sans Pro" w:hAnsi="Source Sans Pro" w:cs="Arial"/>
          <w:bCs/>
          <w:kern w:val="28"/>
          <w:sz w:val="22"/>
          <w:szCs w:val="22"/>
        </w:rPr>
        <w:t xml:space="preserve">ll developments, other than residential and farming, are to provide cycle parking at a rate of 1 cycle space for every 20 car parking spaces provided.  </w:t>
      </w:r>
      <w:r>
        <w:rPr>
          <w:rFonts w:ascii="Source Sans Pro" w:hAnsi="Source Sans Pro" w:cs="Arial"/>
          <w:bCs/>
          <w:kern w:val="28"/>
          <w:sz w:val="22"/>
          <w:szCs w:val="22"/>
        </w:rPr>
        <w:t xml:space="preserve">The applicant has advised that cycle parking will be determined at a later stage and that a precautionary approach has been taken in assuming the proposal will not comply with this standard. </w:t>
      </w:r>
    </w:p>
    <w:p w14:paraId="6FEE2711" w14:textId="77777777" w:rsidR="00E939CC" w:rsidRPr="00E939CC" w:rsidRDefault="00E939CC" w:rsidP="00E939CC">
      <w:pPr>
        <w:pStyle w:val="ListParagraph"/>
        <w:rPr>
          <w:rFonts w:ascii="Source Sans Pro" w:hAnsi="Source Sans Pro" w:cs="Arial"/>
          <w:bCs/>
          <w:kern w:val="28"/>
          <w:sz w:val="22"/>
          <w:szCs w:val="22"/>
        </w:rPr>
      </w:pPr>
    </w:p>
    <w:p w14:paraId="196A8888" w14:textId="0B24D76E" w:rsidR="00101FED" w:rsidRPr="001217DD" w:rsidRDefault="00E939CC" w:rsidP="00101FED">
      <w:pPr>
        <w:pStyle w:val="ListParagraph"/>
        <w:numPr>
          <w:ilvl w:val="0"/>
          <w:numId w:val="23"/>
        </w:numPr>
        <w:rPr>
          <w:rFonts w:ascii="Source Sans Pro" w:hAnsi="Source Sans Pro" w:cs="Arial"/>
          <w:bCs/>
          <w:kern w:val="28"/>
          <w:sz w:val="22"/>
          <w:szCs w:val="22"/>
        </w:rPr>
      </w:pPr>
      <w:r w:rsidRPr="001217DD">
        <w:rPr>
          <w:rFonts w:ascii="Source Sans Pro" w:hAnsi="Source Sans Pro" w:cs="Arial"/>
          <w:bCs/>
          <w:kern w:val="28"/>
          <w:sz w:val="22"/>
          <w:szCs w:val="22"/>
        </w:rPr>
        <w:t xml:space="preserve">Standard </w:t>
      </w:r>
      <w:r w:rsidR="00101FED" w:rsidRPr="001217DD">
        <w:rPr>
          <w:rFonts w:ascii="Source Sans Pro" w:hAnsi="Source Sans Pro" w:cs="Arial"/>
          <w:bCs/>
          <w:kern w:val="28"/>
          <w:sz w:val="22"/>
          <w:szCs w:val="22"/>
        </w:rPr>
        <w:t xml:space="preserve">10.9.4 </w:t>
      </w:r>
      <w:r w:rsidRPr="001217DD">
        <w:rPr>
          <w:rFonts w:ascii="Source Sans Pro" w:hAnsi="Source Sans Pro" w:cs="Arial"/>
          <w:bCs/>
          <w:kern w:val="28"/>
          <w:sz w:val="22"/>
          <w:szCs w:val="22"/>
        </w:rPr>
        <w:t>(</w:t>
      </w:r>
      <w:r w:rsidR="00101FED" w:rsidRPr="001217DD">
        <w:rPr>
          <w:rFonts w:ascii="Source Sans Pro" w:hAnsi="Source Sans Pro" w:cs="Arial"/>
          <w:bCs/>
          <w:kern w:val="28"/>
          <w:sz w:val="22"/>
          <w:szCs w:val="22"/>
        </w:rPr>
        <w:t>Spacing between Vehicle Crossings</w:t>
      </w:r>
      <w:r w:rsidRPr="001217DD">
        <w:rPr>
          <w:rFonts w:ascii="Source Sans Pro" w:hAnsi="Source Sans Pro" w:cs="Arial"/>
          <w:bCs/>
          <w:kern w:val="28"/>
          <w:sz w:val="22"/>
          <w:szCs w:val="22"/>
        </w:rPr>
        <w:t>)</w:t>
      </w:r>
      <w:r w:rsidR="00101FED" w:rsidRPr="001217DD">
        <w:rPr>
          <w:rFonts w:ascii="Source Sans Pro" w:hAnsi="Source Sans Pro" w:cs="Arial"/>
          <w:bCs/>
          <w:kern w:val="28"/>
          <w:sz w:val="22"/>
          <w:szCs w:val="22"/>
        </w:rPr>
        <w:t xml:space="preserve"> </w:t>
      </w:r>
      <w:r w:rsidRPr="001217DD">
        <w:rPr>
          <w:rFonts w:ascii="Source Sans Pro" w:hAnsi="Source Sans Pro" w:cs="Arial"/>
          <w:bCs/>
          <w:kern w:val="28"/>
          <w:sz w:val="22"/>
          <w:szCs w:val="22"/>
        </w:rPr>
        <w:t xml:space="preserve">Racecourse Road is a Principal Road and is within a 100km/hr speed zone.  On this basis </w:t>
      </w:r>
      <w:r w:rsidR="00101FED" w:rsidRPr="001217DD">
        <w:rPr>
          <w:rFonts w:ascii="Source Sans Pro" w:hAnsi="Source Sans Pro" w:cs="Arial"/>
          <w:bCs/>
          <w:kern w:val="28"/>
          <w:sz w:val="22"/>
          <w:szCs w:val="22"/>
        </w:rPr>
        <w:t xml:space="preserve">the minimum spacing between successive vehicle crossings (regardless of the side of the road on which they are located) shall not be less than 200m. </w:t>
      </w:r>
      <w:r w:rsidRPr="001217DD">
        <w:rPr>
          <w:rFonts w:ascii="Source Sans Pro" w:hAnsi="Source Sans Pro" w:cs="Arial"/>
          <w:bCs/>
          <w:kern w:val="28"/>
          <w:sz w:val="22"/>
          <w:szCs w:val="22"/>
        </w:rPr>
        <w:t xml:space="preserve"> </w:t>
      </w:r>
      <w:r w:rsidR="00101FED" w:rsidRPr="001217DD">
        <w:rPr>
          <w:rFonts w:ascii="Source Sans Pro" w:hAnsi="Source Sans Pro" w:cs="Arial"/>
          <w:bCs/>
          <w:kern w:val="28"/>
          <w:sz w:val="22"/>
          <w:szCs w:val="22"/>
        </w:rPr>
        <w:t>The proposed main vehicle crossing is immediately opposite one of the farming accesses of 448 Racecourse Road. This vehicle crossing is</w:t>
      </w:r>
      <w:r w:rsidRPr="001217DD">
        <w:rPr>
          <w:rFonts w:ascii="Source Sans Pro" w:hAnsi="Source Sans Pro" w:cs="Arial"/>
          <w:bCs/>
          <w:kern w:val="28"/>
          <w:sz w:val="22"/>
          <w:szCs w:val="22"/>
        </w:rPr>
        <w:t xml:space="preserve"> </w:t>
      </w:r>
      <w:r w:rsidR="00101FED" w:rsidRPr="001217DD">
        <w:rPr>
          <w:rFonts w:ascii="Source Sans Pro" w:hAnsi="Source Sans Pro" w:cs="Arial"/>
          <w:bCs/>
          <w:kern w:val="28"/>
          <w:sz w:val="22"/>
          <w:szCs w:val="22"/>
        </w:rPr>
        <w:t xml:space="preserve">approximately 40m from the main access of 448 Racecourse Road. </w:t>
      </w:r>
      <w:r w:rsidR="001217DD" w:rsidRPr="001217DD">
        <w:rPr>
          <w:rFonts w:ascii="Source Sans Pro" w:hAnsi="Source Sans Pro" w:cs="Arial"/>
          <w:bCs/>
          <w:kern w:val="28"/>
          <w:sz w:val="22"/>
          <w:szCs w:val="22"/>
        </w:rPr>
        <w:t xml:space="preserve"> </w:t>
      </w:r>
      <w:r w:rsidR="00101FED" w:rsidRPr="001217DD">
        <w:rPr>
          <w:rFonts w:ascii="Source Sans Pro" w:hAnsi="Source Sans Pro" w:cs="Arial"/>
          <w:bCs/>
          <w:kern w:val="28"/>
          <w:sz w:val="22"/>
          <w:szCs w:val="22"/>
        </w:rPr>
        <w:t xml:space="preserve">The proposed service vehicle crossing is approximately 150m from the main access of 448 Racecourse Road. </w:t>
      </w:r>
      <w:r w:rsidR="001217DD">
        <w:rPr>
          <w:rFonts w:ascii="Source Sans Pro" w:hAnsi="Source Sans Pro" w:cs="Arial"/>
          <w:bCs/>
          <w:kern w:val="28"/>
          <w:sz w:val="22"/>
          <w:szCs w:val="22"/>
        </w:rPr>
        <w:t xml:space="preserve"> </w:t>
      </w:r>
      <w:r w:rsidR="00101FED" w:rsidRPr="001217DD">
        <w:rPr>
          <w:rFonts w:ascii="Source Sans Pro" w:hAnsi="Source Sans Pro" w:cs="Arial"/>
          <w:bCs/>
          <w:kern w:val="28"/>
          <w:sz w:val="22"/>
          <w:szCs w:val="22"/>
        </w:rPr>
        <w:t>The two proposed vehicle crossings are separated by approximately 190m.</w:t>
      </w:r>
      <w:r w:rsidR="001217DD">
        <w:rPr>
          <w:rFonts w:ascii="Source Sans Pro" w:hAnsi="Source Sans Pro" w:cs="Arial"/>
          <w:bCs/>
          <w:kern w:val="28"/>
          <w:sz w:val="22"/>
          <w:szCs w:val="22"/>
        </w:rPr>
        <w:t xml:space="preserve">  On this basis the proposal will not comply with these standards. </w:t>
      </w:r>
    </w:p>
    <w:p w14:paraId="747F4184" w14:textId="77777777" w:rsidR="00101FED" w:rsidRDefault="00101FED" w:rsidP="00BA3123">
      <w:pPr>
        <w:rPr>
          <w:rFonts w:ascii="Source Sans Pro" w:hAnsi="Source Sans Pro" w:cs="Arial"/>
          <w:bCs/>
          <w:kern w:val="28"/>
          <w:sz w:val="22"/>
          <w:szCs w:val="22"/>
        </w:rPr>
      </w:pPr>
    </w:p>
    <w:p w14:paraId="48E56E01" w14:textId="51D5502B" w:rsidR="001217DD" w:rsidRDefault="001217DD" w:rsidP="00BA3123">
      <w:pPr>
        <w:rPr>
          <w:rFonts w:ascii="Source Sans Pro" w:hAnsi="Source Sans Pro" w:cs="Arial"/>
          <w:bCs/>
          <w:kern w:val="28"/>
          <w:sz w:val="22"/>
          <w:szCs w:val="22"/>
        </w:rPr>
      </w:pPr>
      <w:r>
        <w:rPr>
          <w:rFonts w:ascii="Source Sans Pro" w:hAnsi="Source Sans Pro" w:cs="Arial"/>
          <w:bCs/>
          <w:kern w:val="28"/>
          <w:sz w:val="22"/>
          <w:szCs w:val="22"/>
        </w:rPr>
        <w:lastRenderedPageBreak/>
        <w:t>In assessing the above it is noted that the site has not been identified as potentially contaminated in the Environment Canterbury Listed Landuse Register</w:t>
      </w:r>
      <w:r w:rsidR="00991537">
        <w:rPr>
          <w:rFonts w:ascii="Source Sans Pro" w:hAnsi="Source Sans Pro" w:cs="Arial"/>
          <w:bCs/>
          <w:kern w:val="28"/>
          <w:sz w:val="22"/>
          <w:szCs w:val="22"/>
        </w:rPr>
        <w:t xml:space="preserve"> and has not been identified as subject to flood risk in the District Plan maps.</w:t>
      </w:r>
    </w:p>
    <w:p w14:paraId="4EA3C3C2" w14:textId="77777777" w:rsidR="00C542F1" w:rsidRDefault="00C542F1" w:rsidP="00BA3123">
      <w:pPr>
        <w:rPr>
          <w:rFonts w:ascii="Source Sans Pro" w:hAnsi="Source Sans Pro" w:cs="Arial"/>
          <w:bCs/>
          <w:kern w:val="28"/>
          <w:sz w:val="22"/>
          <w:szCs w:val="22"/>
        </w:rPr>
      </w:pPr>
    </w:p>
    <w:p w14:paraId="23A49005" w14:textId="712C6175" w:rsidR="001217DD" w:rsidRDefault="001217DD" w:rsidP="00BA3123">
      <w:pPr>
        <w:rPr>
          <w:rFonts w:ascii="Source Sans Pro" w:hAnsi="Source Sans Pro" w:cs="Arial"/>
          <w:bCs/>
          <w:kern w:val="28"/>
          <w:sz w:val="22"/>
          <w:szCs w:val="22"/>
        </w:rPr>
      </w:pPr>
      <w:r>
        <w:rPr>
          <w:rFonts w:ascii="Source Sans Pro" w:hAnsi="Source Sans Pro" w:cs="Arial"/>
          <w:bCs/>
          <w:kern w:val="28"/>
          <w:sz w:val="22"/>
          <w:szCs w:val="22"/>
        </w:rPr>
        <w:t xml:space="preserve">Overall, the proposed activity is considered to be provided for as a non-complying activity under the provisions of the Ashburton District Plan.  </w:t>
      </w:r>
    </w:p>
    <w:p w14:paraId="0A4492F6" w14:textId="77777777" w:rsidR="00BA3123" w:rsidRPr="006073CF" w:rsidRDefault="00BA3123" w:rsidP="00BA3123">
      <w:pPr>
        <w:rPr>
          <w:rFonts w:ascii="Source Sans Pro" w:hAnsi="Source Sans Pro" w:cs="Arial"/>
          <w:sz w:val="22"/>
          <w:szCs w:val="22"/>
        </w:rPr>
      </w:pPr>
    </w:p>
    <w:p w14:paraId="03C6941A" w14:textId="77777777" w:rsidR="00BA3123" w:rsidRPr="006073CF" w:rsidRDefault="00BA3123" w:rsidP="00BA3123">
      <w:pPr>
        <w:pStyle w:val="ListParagraph"/>
        <w:numPr>
          <w:ilvl w:val="0"/>
          <w:numId w:val="14"/>
        </w:numPr>
        <w:spacing w:after="200" w:line="276" w:lineRule="auto"/>
        <w:rPr>
          <w:rFonts w:ascii="Source Sans Pro" w:hAnsi="Source Sans Pro" w:cs="Arial"/>
          <w:sz w:val="22"/>
          <w:szCs w:val="22"/>
        </w:rPr>
      </w:pPr>
      <w:r w:rsidRPr="006073CF">
        <w:rPr>
          <w:rFonts w:ascii="Source Sans Pro" w:hAnsi="Source Sans Pro" w:cs="Arial"/>
          <w:b/>
          <w:sz w:val="22"/>
          <w:szCs w:val="22"/>
        </w:rPr>
        <w:t>NOTIFICATION ASSESSMENT (SECTIONS 95A, 95C-95D)</w:t>
      </w:r>
    </w:p>
    <w:p w14:paraId="742C6DC7" w14:textId="77777777" w:rsidR="00BA3123" w:rsidRPr="006073CF" w:rsidRDefault="00BA3123" w:rsidP="00BA3123">
      <w:pPr>
        <w:keepNext/>
        <w:spacing w:before="240" w:after="240"/>
        <w:jc w:val="both"/>
        <w:outlineLvl w:val="1"/>
        <w:rPr>
          <w:rFonts w:ascii="Source Sans Pro" w:hAnsi="Source Sans Pro" w:cs="Arial"/>
          <w:b/>
          <w:iCs/>
          <w:sz w:val="22"/>
          <w:szCs w:val="22"/>
        </w:rPr>
      </w:pPr>
      <w:r w:rsidRPr="006073CF">
        <w:rPr>
          <w:rFonts w:ascii="Source Sans Pro" w:hAnsi="Source Sans Pro" w:cs="Arial"/>
          <w:b/>
          <w:iCs/>
          <w:sz w:val="22"/>
          <w:szCs w:val="22"/>
        </w:rPr>
        <w:t>3.1 PUBLIC NOTIFICATION ASSESSMENT</w:t>
      </w:r>
    </w:p>
    <w:p w14:paraId="677C5E4E" w14:textId="77777777" w:rsidR="00BA3123" w:rsidRPr="006073CF" w:rsidRDefault="00BA3123" w:rsidP="00BA3123">
      <w:pPr>
        <w:keepNext/>
        <w:spacing w:before="240" w:after="240"/>
        <w:jc w:val="both"/>
        <w:outlineLvl w:val="1"/>
        <w:rPr>
          <w:rFonts w:ascii="Source Sans Pro" w:hAnsi="Source Sans Pro" w:cs="Arial"/>
          <w:b/>
          <w:iCs/>
          <w:sz w:val="22"/>
          <w:szCs w:val="22"/>
        </w:rPr>
      </w:pPr>
      <w:r w:rsidRPr="006073CF">
        <w:rPr>
          <w:rFonts w:ascii="Source Sans Pro" w:hAnsi="Source Sans Pro" w:cs="Arial"/>
          <w:b/>
          <w:iCs/>
          <w:sz w:val="22"/>
          <w:szCs w:val="22"/>
        </w:rPr>
        <w:t xml:space="preserve">3.1.1 Request for public notification (Section 95A(2)(b) </w:t>
      </w:r>
    </w:p>
    <w:p w14:paraId="293ACFA6" w14:textId="3D50C04E" w:rsidR="00BA3123" w:rsidRPr="006073CF" w:rsidRDefault="00BA3123" w:rsidP="00BA3123">
      <w:pPr>
        <w:rPr>
          <w:rFonts w:ascii="Source Sans Pro" w:hAnsi="Source Sans Pro" w:cs="Arial"/>
          <w:sz w:val="22"/>
          <w:szCs w:val="22"/>
        </w:rPr>
      </w:pPr>
      <w:r w:rsidRPr="006073CF">
        <w:rPr>
          <w:rFonts w:ascii="Source Sans Pro" w:hAnsi="Source Sans Pro" w:cs="Arial"/>
          <w:sz w:val="22"/>
          <w:szCs w:val="22"/>
        </w:rPr>
        <w:t xml:space="preserve">The applicant </w:t>
      </w:r>
      <w:r w:rsidRPr="00217CAE">
        <w:rPr>
          <w:rFonts w:ascii="Source Sans Pro" w:hAnsi="Source Sans Pro" w:cs="Arial"/>
          <w:sz w:val="22"/>
          <w:szCs w:val="22"/>
        </w:rPr>
        <w:t>has not</w:t>
      </w:r>
      <w:r w:rsidR="00217CAE">
        <w:rPr>
          <w:rFonts w:ascii="Source Sans Pro" w:hAnsi="Source Sans Pro" w:cs="Arial"/>
          <w:sz w:val="22"/>
          <w:szCs w:val="22"/>
        </w:rPr>
        <w:t xml:space="preserve"> </w:t>
      </w:r>
      <w:r w:rsidRPr="006073CF">
        <w:rPr>
          <w:rFonts w:ascii="Source Sans Pro" w:hAnsi="Source Sans Pro" w:cs="Arial"/>
          <w:sz w:val="22"/>
          <w:szCs w:val="22"/>
        </w:rPr>
        <w:t>requested that the application be publicly notified</w:t>
      </w:r>
    </w:p>
    <w:p w14:paraId="503CC9B4" w14:textId="77777777" w:rsidR="00BA3123" w:rsidRPr="006073CF" w:rsidRDefault="00BA3123" w:rsidP="00BA3123">
      <w:pPr>
        <w:keepNext/>
        <w:spacing w:before="240" w:after="240"/>
        <w:jc w:val="both"/>
        <w:outlineLvl w:val="1"/>
        <w:rPr>
          <w:rFonts w:ascii="Source Sans Pro" w:hAnsi="Source Sans Pro" w:cs="Arial"/>
          <w:b/>
          <w:iCs/>
          <w:sz w:val="22"/>
          <w:szCs w:val="22"/>
        </w:rPr>
      </w:pPr>
      <w:r w:rsidRPr="006073CF">
        <w:rPr>
          <w:rFonts w:ascii="Source Sans Pro" w:hAnsi="Source Sans Pro" w:cs="Arial"/>
          <w:b/>
          <w:iCs/>
          <w:sz w:val="22"/>
          <w:szCs w:val="22"/>
        </w:rPr>
        <w:t xml:space="preserve">3.1.2 National Environmental Standard or District Plan rule requiring or precluding notification (Section 95A(2)(c) and Section 95A(3)(a) </w:t>
      </w:r>
    </w:p>
    <w:p w14:paraId="4712D349" w14:textId="77777777" w:rsidR="00BA3123" w:rsidRPr="006073CF" w:rsidRDefault="00BA3123" w:rsidP="00BA3123">
      <w:pPr>
        <w:rPr>
          <w:rFonts w:ascii="Source Sans Pro" w:hAnsi="Source Sans Pro"/>
          <w:sz w:val="22"/>
          <w:szCs w:val="22"/>
        </w:rPr>
      </w:pPr>
      <w:r w:rsidRPr="006073CF">
        <w:rPr>
          <w:rFonts w:ascii="Source Sans Pro" w:hAnsi="Source Sans Pro"/>
          <w:sz w:val="22"/>
          <w:szCs w:val="22"/>
        </w:rPr>
        <w:t xml:space="preserve">In terms of s95A(2)(c) and 95A(3)(a) there are no rules in the relevant </w:t>
      </w:r>
      <w:bookmarkStart w:id="8" w:name="Dropdown2"/>
      <w:r w:rsidRPr="006073CF">
        <w:rPr>
          <w:rFonts w:ascii="Source Sans Pro" w:hAnsi="Source Sans Pro"/>
          <w:sz w:val="22"/>
          <w:szCs w:val="22"/>
        </w:rPr>
        <w:t xml:space="preserve">District Plan, Regional Plan or NES </w:t>
      </w:r>
      <w:bookmarkEnd w:id="8"/>
      <w:r w:rsidRPr="006073CF">
        <w:rPr>
          <w:rFonts w:ascii="Source Sans Pro" w:hAnsi="Source Sans Pro"/>
          <w:sz w:val="22"/>
          <w:szCs w:val="22"/>
        </w:rPr>
        <w:t>which require or preclude public notification of the application.</w:t>
      </w:r>
    </w:p>
    <w:p w14:paraId="384069A4" w14:textId="77777777" w:rsidR="00BA3123" w:rsidRPr="006073CF" w:rsidRDefault="00BA3123" w:rsidP="00BA3123">
      <w:pPr>
        <w:rPr>
          <w:rFonts w:ascii="Source Sans Pro" w:hAnsi="Source Sans Pro"/>
          <w:sz w:val="22"/>
          <w:szCs w:val="22"/>
        </w:rPr>
      </w:pPr>
    </w:p>
    <w:p w14:paraId="1A21956B" w14:textId="77777777" w:rsidR="00BA3123" w:rsidRPr="006073CF" w:rsidRDefault="00BA3123" w:rsidP="00BA3123">
      <w:pPr>
        <w:rPr>
          <w:rFonts w:ascii="Source Sans Pro" w:hAnsi="Source Sans Pro"/>
          <w:sz w:val="22"/>
          <w:szCs w:val="22"/>
        </w:rPr>
      </w:pPr>
      <w:r w:rsidRPr="006073CF">
        <w:rPr>
          <w:rFonts w:ascii="Source Sans Pro" w:hAnsi="Source Sans Pro" w:cs="Arial"/>
          <w:b/>
          <w:iCs/>
          <w:sz w:val="22"/>
          <w:szCs w:val="22"/>
        </w:rPr>
        <w:t>3.1.3 Effects on the Environment to be disregarded (Section 95D Assessment)</w:t>
      </w:r>
    </w:p>
    <w:p w14:paraId="156DDF5F" w14:textId="77777777" w:rsidR="00BA3123" w:rsidRPr="006073CF" w:rsidRDefault="00BA3123" w:rsidP="00BA3123">
      <w:pPr>
        <w:rPr>
          <w:rFonts w:ascii="Source Sans Pro" w:hAnsi="Source Sans Pro"/>
          <w:sz w:val="22"/>
          <w:szCs w:val="22"/>
        </w:rPr>
      </w:pPr>
      <w:r w:rsidRPr="006073CF">
        <w:rPr>
          <w:rFonts w:ascii="Source Sans Pro" w:hAnsi="Source Sans Pro" w:cs="Arial"/>
          <w:b/>
          <w:iCs/>
          <w:sz w:val="22"/>
          <w:szCs w:val="22"/>
        </w:rPr>
        <w:t>3.1.3.1 Effects that must be disregarded</w:t>
      </w:r>
      <w:r w:rsidR="00F244FF">
        <w:rPr>
          <w:rFonts w:ascii="Source Sans Pro" w:hAnsi="Source Sans Pro" w:cs="Arial"/>
          <w:b/>
          <w:iCs/>
          <w:sz w:val="22"/>
          <w:szCs w:val="22"/>
        </w:rPr>
        <w:t xml:space="preserve"> for public notification purposes </w:t>
      </w:r>
    </w:p>
    <w:p w14:paraId="331F0D83" w14:textId="77777777" w:rsidR="00BA3123" w:rsidRPr="006073CF" w:rsidRDefault="00BA3123" w:rsidP="00BA3123">
      <w:pPr>
        <w:pStyle w:val="ListParagraph"/>
        <w:keepNext/>
        <w:numPr>
          <w:ilvl w:val="0"/>
          <w:numId w:val="15"/>
        </w:numPr>
        <w:spacing w:before="240" w:after="240"/>
        <w:jc w:val="both"/>
        <w:outlineLvl w:val="1"/>
        <w:rPr>
          <w:rFonts w:ascii="Source Sans Pro" w:hAnsi="Source Sans Pro" w:cs="Arial"/>
          <w:b/>
          <w:iCs/>
          <w:sz w:val="22"/>
          <w:szCs w:val="22"/>
          <w:u w:val="single"/>
        </w:rPr>
      </w:pPr>
      <w:r w:rsidRPr="006073CF">
        <w:rPr>
          <w:rFonts w:ascii="Source Sans Pro" w:hAnsi="Source Sans Pro" w:cs="Arial"/>
          <w:iCs/>
          <w:sz w:val="22"/>
          <w:szCs w:val="22"/>
          <w:u w:val="single"/>
        </w:rPr>
        <w:t xml:space="preserve">Effects on persons who own and occupy the land in, on or over which the application relates, or land adjacent to that land </w:t>
      </w:r>
      <w:r w:rsidRPr="006073CF">
        <w:rPr>
          <w:rFonts w:ascii="Source Sans Pro" w:hAnsi="Source Sans Pro" w:cs="Arial"/>
          <w:b/>
          <w:iCs/>
          <w:sz w:val="22"/>
          <w:szCs w:val="22"/>
          <w:u w:val="single"/>
        </w:rPr>
        <w:t xml:space="preserve"> </w:t>
      </w:r>
    </w:p>
    <w:p w14:paraId="495637CD" w14:textId="1CBE78F3" w:rsidR="00BA3123" w:rsidRPr="006073CF" w:rsidRDefault="00BA3123" w:rsidP="00BA3123">
      <w:pPr>
        <w:rPr>
          <w:rFonts w:ascii="Source Sans Pro" w:hAnsi="Source Sans Pro" w:cs="Arial"/>
          <w:sz w:val="22"/>
          <w:szCs w:val="22"/>
        </w:rPr>
      </w:pPr>
      <w:r w:rsidRPr="006073CF">
        <w:rPr>
          <w:rFonts w:ascii="Source Sans Pro" w:hAnsi="Source Sans Pro" w:cs="Arial"/>
          <w:sz w:val="22"/>
          <w:szCs w:val="22"/>
        </w:rPr>
        <w:t xml:space="preserve">In this case, it is considered that adjacent land includes the following, properties because </w:t>
      </w:r>
      <w:r w:rsidRPr="00217CAE">
        <w:rPr>
          <w:rFonts w:ascii="Source Sans Pro" w:hAnsi="Source Sans Pro" w:cs="Arial"/>
          <w:sz w:val="22"/>
          <w:szCs w:val="22"/>
        </w:rPr>
        <w:t>they either directly adjoin the site or are located immediately opposite the subject site.</w:t>
      </w:r>
      <w:r w:rsidRPr="006073CF">
        <w:rPr>
          <w:rFonts w:ascii="Source Sans Pro" w:hAnsi="Source Sans Pro" w:cs="Arial"/>
          <w:sz w:val="22"/>
          <w:szCs w:val="22"/>
        </w:rPr>
        <w:t xml:space="preserve"> The effects on these properties have been disregarded</w:t>
      </w:r>
      <w:r w:rsidR="001A64F8">
        <w:rPr>
          <w:rFonts w:ascii="Source Sans Pro" w:hAnsi="Source Sans Pro" w:cs="Arial"/>
          <w:sz w:val="22"/>
          <w:szCs w:val="22"/>
        </w:rPr>
        <w:t xml:space="preserve"> for the purposes of public notification as</w:t>
      </w:r>
      <w:r w:rsidR="00217CAE">
        <w:rPr>
          <w:rFonts w:ascii="Source Sans Pro" w:hAnsi="Source Sans Pro" w:cs="Arial"/>
          <w:sz w:val="22"/>
          <w:szCs w:val="22"/>
        </w:rPr>
        <w:t>s</w:t>
      </w:r>
      <w:r w:rsidR="001A64F8">
        <w:rPr>
          <w:rFonts w:ascii="Source Sans Pro" w:hAnsi="Source Sans Pro" w:cs="Arial"/>
          <w:sz w:val="22"/>
          <w:szCs w:val="22"/>
        </w:rPr>
        <w:t>essment</w:t>
      </w:r>
      <w:r w:rsidRPr="006073CF">
        <w:rPr>
          <w:rFonts w:ascii="Source Sans Pro" w:hAnsi="Source Sans Pro" w:cs="Arial"/>
          <w:sz w:val="22"/>
          <w:szCs w:val="22"/>
        </w:rPr>
        <w:t>.</w:t>
      </w:r>
    </w:p>
    <w:p w14:paraId="0BA78BD1" w14:textId="77777777" w:rsidR="00BA3123" w:rsidRPr="006073CF" w:rsidRDefault="00BA3123" w:rsidP="00BA3123">
      <w:pPr>
        <w:rPr>
          <w:rFonts w:ascii="Source Sans Pro" w:hAnsi="Source Sans Pro" w:cs="Arial"/>
          <w:sz w:val="22"/>
          <w:szCs w:val="22"/>
        </w:rPr>
      </w:pPr>
      <w:r w:rsidRPr="006073CF">
        <w:rPr>
          <w:rFonts w:ascii="Source Sans Pro" w:hAnsi="Source Sans Pro" w:cs="Arial"/>
          <w:sz w:val="22"/>
          <w:szCs w:val="22"/>
        </w:rPr>
        <w:t xml:space="preserve"> </w:t>
      </w:r>
    </w:p>
    <w:p w14:paraId="35AB8A52" w14:textId="77777777" w:rsidR="00BA3123" w:rsidRPr="006073CF" w:rsidRDefault="00BA3123" w:rsidP="00BA3123">
      <w:pPr>
        <w:rPr>
          <w:rFonts w:ascii="Source Sans Pro" w:hAnsi="Source Sans Pro" w:cs="Arial"/>
          <w:sz w:val="22"/>
          <w:szCs w:val="22"/>
        </w:rPr>
      </w:pPr>
    </w:p>
    <w:tbl>
      <w:tblPr>
        <w:tblW w:w="8949"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11"/>
        <w:gridCol w:w="3969"/>
        <w:gridCol w:w="3969"/>
      </w:tblGrid>
      <w:tr w:rsidR="004254A0" w:rsidRPr="006073CF" w14:paraId="5B6909A1" w14:textId="77777777" w:rsidTr="004254A0">
        <w:trPr>
          <w:trHeight w:val="387"/>
        </w:trPr>
        <w:tc>
          <w:tcPr>
            <w:tcW w:w="1011" w:type="dxa"/>
            <w:tcBorders>
              <w:top w:val="single" w:sz="12" w:space="0" w:color="auto"/>
              <w:left w:val="single" w:sz="12" w:space="0" w:color="auto"/>
              <w:bottom w:val="single" w:sz="12" w:space="0" w:color="auto"/>
              <w:right w:val="nil"/>
            </w:tcBorders>
            <w:shd w:val="pct10" w:color="auto" w:fill="auto"/>
          </w:tcPr>
          <w:p w14:paraId="5AC3E85C" w14:textId="77777777" w:rsidR="004254A0" w:rsidRPr="006073CF" w:rsidRDefault="004254A0" w:rsidP="00312191">
            <w:pPr>
              <w:spacing w:line="276" w:lineRule="auto"/>
              <w:rPr>
                <w:rFonts w:ascii="Source Sans Pro" w:hAnsi="Source Sans Pro"/>
                <w:b/>
                <w:sz w:val="22"/>
                <w:szCs w:val="22"/>
              </w:rPr>
            </w:pPr>
          </w:p>
        </w:tc>
        <w:tc>
          <w:tcPr>
            <w:tcW w:w="3969" w:type="dxa"/>
            <w:tcBorders>
              <w:top w:val="single" w:sz="12" w:space="0" w:color="auto"/>
              <w:left w:val="single" w:sz="12" w:space="0" w:color="auto"/>
              <w:bottom w:val="single" w:sz="12" w:space="0" w:color="auto"/>
              <w:right w:val="nil"/>
            </w:tcBorders>
            <w:shd w:val="pct10" w:color="auto" w:fill="auto"/>
            <w:hideMark/>
          </w:tcPr>
          <w:p w14:paraId="10E64AE0" w14:textId="3AAB5AB7" w:rsidR="004254A0" w:rsidRPr="006073CF" w:rsidRDefault="004254A0" w:rsidP="00312191">
            <w:pPr>
              <w:spacing w:line="276" w:lineRule="auto"/>
              <w:rPr>
                <w:rFonts w:ascii="Source Sans Pro" w:hAnsi="Source Sans Pro"/>
                <w:b/>
                <w:sz w:val="22"/>
                <w:szCs w:val="22"/>
              </w:rPr>
            </w:pPr>
            <w:r w:rsidRPr="006073CF">
              <w:rPr>
                <w:rFonts w:ascii="Source Sans Pro" w:hAnsi="Source Sans Pro"/>
                <w:b/>
                <w:sz w:val="22"/>
                <w:szCs w:val="22"/>
              </w:rPr>
              <w:t>Table 1</w:t>
            </w:r>
          </w:p>
        </w:tc>
        <w:tc>
          <w:tcPr>
            <w:tcW w:w="3969" w:type="dxa"/>
            <w:tcBorders>
              <w:top w:val="single" w:sz="12" w:space="0" w:color="auto"/>
              <w:left w:val="nil"/>
              <w:bottom w:val="single" w:sz="12" w:space="0" w:color="auto"/>
              <w:right w:val="single" w:sz="12" w:space="0" w:color="auto"/>
            </w:tcBorders>
            <w:shd w:val="pct10" w:color="auto" w:fill="auto"/>
          </w:tcPr>
          <w:p w14:paraId="6DD33A1B" w14:textId="77777777" w:rsidR="004254A0" w:rsidRPr="006073CF" w:rsidRDefault="004254A0" w:rsidP="00312191">
            <w:pPr>
              <w:spacing w:line="276" w:lineRule="auto"/>
              <w:rPr>
                <w:rFonts w:ascii="Source Sans Pro" w:hAnsi="Source Sans Pro"/>
                <w:b/>
                <w:sz w:val="22"/>
                <w:szCs w:val="22"/>
              </w:rPr>
            </w:pPr>
          </w:p>
        </w:tc>
      </w:tr>
      <w:tr w:rsidR="004254A0" w:rsidRPr="006073CF" w14:paraId="0C575C67" w14:textId="77777777" w:rsidTr="004254A0">
        <w:trPr>
          <w:trHeight w:val="387"/>
        </w:trPr>
        <w:tc>
          <w:tcPr>
            <w:tcW w:w="1011" w:type="dxa"/>
            <w:tcBorders>
              <w:top w:val="single" w:sz="12" w:space="0" w:color="auto"/>
              <w:left w:val="single" w:sz="12" w:space="0" w:color="auto"/>
              <w:bottom w:val="single" w:sz="6" w:space="0" w:color="auto"/>
              <w:right w:val="single" w:sz="12" w:space="0" w:color="auto"/>
            </w:tcBorders>
            <w:shd w:val="pct10" w:color="auto" w:fill="auto"/>
          </w:tcPr>
          <w:p w14:paraId="669EF48B" w14:textId="5F646198" w:rsidR="004254A0" w:rsidRPr="006073CF" w:rsidRDefault="004254A0" w:rsidP="00312191">
            <w:pPr>
              <w:spacing w:line="276" w:lineRule="auto"/>
              <w:rPr>
                <w:rFonts w:ascii="Source Sans Pro" w:hAnsi="Source Sans Pro"/>
                <w:b/>
                <w:sz w:val="22"/>
                <w:szCs w:val="22"/>
              </w:rPr>
            </w:pPr>
            <w:r>
              <w:rPr>
                <w:rFonts w:ascii="Source Sans Pro" w:hAnsi="Source Sans Pro"/>
                <w:b/>
                <w:sz w:val="22"/>
                <w:szCs w:val="22"/>
              </w:rPr>
              <w:t>No.</w:t>
            </w:r>
          </w:p>
        </w:tc>
        <w:tc>
          <w:tcPr>
            <w:tcW w:w="3969" w:type="dxa"/>
            <w:tcBorders>
              <w:top w:val="single" w:sz="12" w:space="0" w:color="auto"/>
              <w:left w:val="single" w:sz="12" w:space="0" w:color="auto"/>
              <w:bottom w:val="single" w:sz="6" w:space="0" w:color="auto"/>
              <w:right w:val="single" w:sz="12" w:space="0" w:color="auto"/>
            </w:tcBorders>
            <w:shd w:val="pct10" w:color="auto" w:fill="auto"/>
            <w:vAlign w:val="center"/>
            <w:hideMark/>
          </w:tcPr>
          <w:p w14:paraId="67A34E03" w14:textId="28B5EF02" w:rsidR="004254A0" w:rsidRPr="006073CF" w:rsidRDefault="004254A0" w:rsidP="00312191">
            <w:pPr>
              <w:spacing w:line="276" w:lineRule="auto"/>
              <w:rPr>
                <w:rFonts w:ascii="Source Sans Pro" w:hAnsi="Source Sans Pro"/>
                <w:b/>
                <w:sz w:val="22"/>
                <w:szCs w:val="22"/>
              </w:rPr>
            </w:pPr>
            <w:r w:rsidRPr="006073CF">
              <w:rPr>
                <w:rFonts w:ascii="Source Sans Pro" w:hAnsi="Source Sans Pro"/>
                <w:b/>
                <w:sz w:val="22"/>
                <w:szCs w:val="22"/>
              </w:rPr>
              <w:t>Address</w:t>
            </w:r>
          </w:p>
        </w:tc>
        <w:tc>
          <w:tcPr>
            <w:tcW w:w="3969" w:type="dxa"/>
            <w:tcBorders>
              <w:top w:val="single" w:sz="12" w:space="0" w:color="auto"/>
              <w:left w:val="single" w:sz="12" w:space="0" w:color="auto"/>
              <w:bottom w:val="single" w:sz="6" w:space="0" w:color="auto"/>
              <w:right w:val="single" w:sz="12" w:space="0" w:color="auto"/>
            </w:tcBorders>
            <w:shd w:val="pct10" w:color="auto" w:fill="auto"/>
            <w:vAlign w:val="center"/>
            <w:hideMark/>
          </w:tcPr>
          <w:p w14:paraId="7EF4B1D6" w14:textId="77777777" w:rsidR="004254A0" w:rsidRPr="006073CF" w:rsidRDefault="004254A0" w:rsidP="00312191">
            <w:pPr>
              <w:spacing w:line="276" w:lineRule="auto"/>
              <w:rPr>
                <w:rFonts w:ascii="Source Sans Pro" w:hAnsi="Source Sans Pro"/>
                <w:b/>
                <w:sz w:val="22"/>
                <w:szCs w:val="22"/>
              </w:rPr>
            </w:pPr>
            <w:r w:rsidRPr="006073CF">
              <w:rPr>
                <w:rFonts w:ascii="Source Sans Pro" w:hAnsi="Source Sans Pro"/>
                <w:b/>
                <w:sz w:val="22"/>
                <w:szCs w:val="22"/>
              </w:rPr>
              <w:t>Legal Description</w:t>
            </w:r>
          </w:p>
        </w:tc>
      </w:tr>
      <w:tr w:rsidR="004254A0" w:rsidRPr="006073CF" w14:paraId="6DA8E952"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72A7D60B" w14:textId="7FBB87FB"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1.</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0E808010" w14:textId="6C5A7538"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Methven Highway</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72BD9278" w14:textId="49A8707B"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Lot 2 DP 415027</w:t>
            </w:r>
          </w:p>
        </w:tc>
      </w:tr>
      <w:tr w:rsidR="004254A0" w:rsidRPr="006073CF" w14:paraId="6727F54B"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3514C72C" w14:textId="585C9C65"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2.</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040BE601" w14:textId="719856C4"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Methven Highway</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5783678A" w14:textId="2515A21C"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Lot 3 DP 415027</w:t>
            </w:r>
          </w:p>
        </w:tc>
      </w:tr>
      <w:tr w:rsidR="004254A0" w:rsidRPr="006073CF" w14:paraId="654038C0"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4EE4F75A" w14:textId="1C117AB7"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3.</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02FA2820" w14:textId="38D54C38"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309 Methven Highway</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51E1F9FD" w14:textId="192BC4FA"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Lot 4 DP 415027</w:t>
            </w:r>
          </w:p>
        </w:tc>
      </w:tr>
      <w:tr w:rsidR="004254A0" w:rsidRPr="006073CF" w14:paraId="017553CA"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24212937" w14:textId="64D04E2C" w:rsidR="004254A0" w:rsidRPr="006073CF" w:rsidRDefault="004254A0" w:rsidP="00312191">
            <w:pPr>
              <w:spacing w:line="276" w:lineRule="auto"/>
              <w:rPr>
                <w:rFonts w:ascii="Source Sans Pro" w:hAnsi="Source Sans Pro" w:cs="Arial"/>
                <w:sz w:val="22"/>
                <w:szCs w:val="22"/>
              </w:rPr>
            </w:pPr>
            <w:r>
              <w:rPr>
                <w:rFonts w:ascii="Source Sans Pro" w:hAnsi="Source Sans Pro" w:cs="Arial"/>
                <w:sz w:val="22"/>
                <w:szCs w:val="22"/>
              </w:rPr>
              <w:t>4.</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6BCE066C" w14:textId="232E1918" w:rsidR="004254A0" w:rsidRPr="006073CF" w:rsidRDefault="004254A0" w:rsidP="00312191">
            <w:pPr>
              <w:spacing w:line="276" w:lineRule="auto"/>
              <w:rPr>
                <w:rFonts w:ascii="Source Sans Pro" w:hAnsi="Source Sans Pro" w:cs="Arial"/>
                <w:sz w:val="22"/>
                <w:szCs w:val="22"/>
              </w:rPr>
            </w:pPr>
            <w:r>
              <w:rPr>
                <w:rFonts w:ascii="Source Sans Pro" w:hAnsi="Source Sans Pro" w:cs="Arial"/>
                <w:sz w:val="22"/>
                <w:szCs w:val="22"/>
              </w:rPr>
              <w:t>448 Racecourse Road</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59D953EB" w14:textId="21234052" w:rsidR="004254A0" w:rsidRPr="006073CF" w:rsidRDefault="00EC3537" w:rsidP="00312191">
            <w:pPr>
              <w:spacing w:line="276" w:lineRule="auto"/>
              <w:rPr>
                <w:rFonts w:ascii="Source Sans Pro" w:hAnsi="Source Sans Pro"/>
                <w:sz w:val="22"/>
                <w:szCs w:val="22"/>
              </w:rPr>
            </w:pPr>
            <w:r w:rsidRPr="00EC3537">
              <w:rPr>
                <w:rFonts w:ascii="Source Sans Pro" w:hAnsi="Source Sans Pro"/>
                <w:sz w:val="22"/>
                <w:szCs w:val="22"/>
              </w:rPr>
              <w:t>PT RS 8053 BLK IX ASHBURTON SD</w:t>
            </w:r>
          </w:p>
        </w:tc>
      </w:tr>
      <w:tr w:rsidR="004254A0" w:rsidRPr="006073CF" w14:paraId="0B96DAC7"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01E4691B" w14:textId="7B810924"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5.</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0D1C11B3" w14:textId="2A4E9C2C" w:rsidR="004254A0" w:rsidRPr="006073CF" w:rsidRDefault="00EC3537" w:rsidP="00312191">
            <w:pPr>
              <w:spacing w:line="276" w:lineRule="auto"/>
              <w:rPr>
                <w:rFonts w:ascii="Source Sans Pro" w:hAnsi="Source Sans Pro"/>
                <w:sz w:val="22"/>
                <w:szCs w:val="22"/>
              </w:rPr>
            </w:pPr>
            <w:r>
              <w:rPr>
                <w:rFonts w:ascii="Source Sans Pro" w:hAnsi="Source Sans Pro"/>
                <w:sz w:val="22"/>
                <w:szCs w:val="22"/>
              </w:rPr>
              <w:t>420 Racecourse Road</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08DFC50B" w14:textId="10E98AD9" w:rsidR="004254A0" w:rsidRPr="006073CF" w:rsidRDefault="00EC3537" w:rsidP="00312191">
            <w:pPr>
              <w:spacing w:line="276" w:lineRule="auto"/>
              <w:rPr>
                <w:rFonts w:ascii="Source Sans Pro" w:hAnsi="Source Sans Pro"/>
                <w:sz w:val="22"/>
                <w:szCs w:val="22"/>
              </w:rPr>
            </w:pPr>
            <w:r w:rsidRPr="00EC3537">
              <w:rPr>
                <w:rFonts w:ascii="Source Sans Pro" w:hAnsi="Source Sans Pro"/>
                <w:sz w:val="22"/>
                <w:szCs w:val="22"/>
              </w:rPr>
              <w:t>LOT 1 D P 25200 BLK IX ASHBURTON SD</w:t>
            </w:r>
          </w:p>
        </w:tc>
      </w:tr>
      <w:tr w:rsidR="004254A0" w:rsidRPr="006073CF" w14:paraId="7215B57B"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60BBDDB1" w14:textId="207F8979" w:rsidR="004254A0" w:rsidRPr="006073CF" w:rsidRDefault="004254A0" w:rsidP="00312191">
            <w:pPr>
              <w:spacing w:line="276" w:lineRule="auto"/>
              <w:rPr>
                <w:rFonts w:ascii="Source Sans Pro" w:hAnsi="Source Sans Pro"/>
                <w:sz w:val="22"/>
                <w:szCs w:val="22"/>
              </w:rPr>
            </w:pPr>
            <w:r>
              <w:rPr>
                <w:rFonts w:ascii="Source Sans Pro" w:hAnsi="Source Sans Pro"/>
                <w:sz w:val="22"/>
                <w:szCs w:val="22"/>
              </w:rPr>
              <w:t>6.</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3553C0B9" w14:textId="5BD58FFE" w:rsidR="004254A0" w:rsidRPr="006073CF" w:rsidRDefault="00EC3537" w:rsidP="00312191">
            <w:pPr>
              <w:spacing w:line="276" w:lineRule="auto"/>
              <w:rPr>
                <w:rFonts w:ascii="Source Sans Pro" w:hAnsi="Source Sans Pro"/>
                <w:sz w:val="22"/>
                <w:szCs w:val="22"/>
              </w:rPr>
            </w:pPr>
            <w:r>
              <w:rPr>
                <w:rFonts w:ascii="Source Sans Pro" w:hAnsi="Source Sans Pro"/>
                <w:sz w:val="22"/>
                <w:szCs w:val="22"/>
              </w:rPr>
              <w:t>Racecourse Road</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691552C8" w14:textId="7E0C282C" w:rsidR="004254A0" w:rsidRPr="006073CF" w:rsidRDefault="00EC3537" w:rsidP="00312191">
            <w:pPr>
              <w:spacing w:line="276" w:lineRule="auto"/>
              <w:rPr>
                <w:rFonts w:ascii="Source Sans Pro" w:hAnsi="Source Sans Pro"/>
                <w:sz w:val="22"/>
                <w:szCs w:val="22"/>
              </w:rPr>
            </w:pPr>
            <w:r w:rsidRPr="00EC3537">
              <w:rPr>
                <w:rFonts w:ascii="Source Sans Pro" w:hAnsi="Source Sans Pro"/>
                <w:sz w:val="22"/>
                <w:szCs w:val="22"/>
              </w:rPr>
              <w:t>LOT 4 DP 439991</w:t>
            </w:r>
          </w:p>
        </w:tc>
      </w:tr>
      <w:tr w:rsidR="004254A0" w:rsidRPr="006073CF" w14:paraId="269CF264"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5DFE0590" w14:textId="6D58B8EF" w:rsidR="004254A0" w:rsidRPr="006073CF" w:rsidRDefault="004254A0" w:rsidP="00312191">
            <w:pPr>
              <w:spacing w:line="276" w:lineRule="auto"/>
              <w:rPr>
                <w:rFonts w:ascii="Source Sans Pro" w:hAnsi="Source Sans Pro" w:cs="Arial"/>
                <w:sz w:val="22"/>
                <w:szCs w:val="22"/>
              </w:rPr>
            </w:pPr>
            <w:r>
              <w:rPr>
                <w:rFonts w:ascii="Source Sans Pro" w:hAnsi="Source Sans Pro" w:cs="Arial"/>
                <w:sz w:val="22"/>
                <w:szCs w:val="22"/>
              </w:rPr>
              <w:t>7.</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45E02AB7" w14:textId="4D0449F2" w:rsidR="004254A0" w:rsidRPr="006073CF" w:rsidRDefault="00EC3537" w:rsidP="00312191">
            <w:pPr>
              <w:spacing w:line="276" w:lineRule="auto"/>
              <w:rPr>
                <w:rFonts w:ascii="Source Sans Pro" w:hAnsi="Source Sans Pro" w:cs="Arial"/>
                <w:sz w:val="22"/>
                <w:szCs w:val="22"/>
              </w:rPr>
            </w:pPr>
            <w:r>
              <w:rPr>
                <w:rFonts w:ascii="Source Sans Pro" w:hAnsi="Source Sans Pro" w:cs="Arial"/>
                <w:sz w:val="22"/>
                <w:szCs w:val="22"/>
              </w:rPr>
              <w:t>391 Racecourse Road</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43D39236" w14:textId="4B8EE9E3" w:rsidR="004254A0" w:rsidRPr="006073CF" w:rsidRDefault="00EC3537" w:rsidP="00312191">
            <w:pPr>
              <w:spacing w:line="276" w:lineRule="auto"/>
              <w:rPr>
                <w:rFonts w:ascii="Source Sans Pro" w:hAnsi="Source Sans Pro"/>
                <w:sz w:val="22"/>
                <w:szCs w:val="22"/>
              </w:rPr>
            </w:pPr>
            <w:r w:rsidRPr="00EC3537">
              <w:rPr>
                <w:rFonts w:ascii="Source Sans Pro" w:hAnsi="Source Sans Pro"/>
                <w:sz w:val="22"/>
                <w:szCs w:val="22"/>
              </w:rPr>
              <w:t>LOT 2 DP 439991</w:t>
            </w:r>
          </w:p>
        </w:tc>
      </w:tr>
      <w:tr w:rsidR="004254A0" w:rsidRPr="006073CF" w14:paraId="42C9AEDE"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30D6884D" w14:textId="7ACAF516" w:rsidR="004254A0" w:rsidRDefault="004254A0" w:rsidP="00312191">
            <w:pPr>
              <w:spacing w:line="276" w:lineRule="auto"/>
              <w:rPr>
                <w:rFonts w:ascii="Source Sans Pro" w:hAnsi="Source Sans Pro" w:cs="Arial"/>
                <w:sz w:val="22"/>
                <w:szCs w:val="22"/>
              </w:rPr>
            </w:pPr>
            <w:r>
              <w:rPr>
                <w:rFonts w:ascii="Source Sans Pro" w:hAnsi="Source Sans Pro" w:cs="Arial"/>
                <w:sz w:val="22"/>
                <w:szCs w:val="22"/>
              </w:rPr>
              <w:t>8.</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3137BE53" w14:textId="5C6BC20E" w:rsidR="004254A0" w:rsidRPr="006073CF" w:rsidRDefault="00EC3537" w:rsidP="00312191">
            <w:pPr>
              <w:spacing w:line="276" w:lineRule="auto"/>
              <w:rPr>
                <w:rFonts w:ascii="Source Sans Pro" w:hAnsi="Source Sans Pro" w:cs="Arial"/>
                <w:sz w:val="22"/>
                <w:szCs w:val="22"/>
              </w:rPr>
            </w:pPr>
            <w:r>
              <w:rPr>
                <w:rFonts w:ascii="Source Sans Pro" w:hAnsi="Source Sans Pro" w:cs="Arial"/>
                <w:sz w:val="22"/>
                <w:szCs w:val="22"/>
              </w:rPr>
              <w:t>224 Methven Highway</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428D5383" w14:textId="5B492DC0" w:rsidR="004254A0" w:rsidRPr="006073CF" w:rsidRDefault="00EC3537" w:rsidP="00312191">
            <w:pPr>
              <w:spacing w:line="276" w:lineRule="auto"/>
              <w:rPr>
                <w:rFonts w:ascii="Source Sans Pro" w:hAnsi="Source Sans Pro"/>
                <w:sz w:val="22"/>
                <w:szCs w:val="22"/>
              </w:rPr>
            </w:pPr>
            <w:r w:rsidRPr="00EC3537">
              <w:rPr>
                <w:rFonts w:ascii="Source Sans Pro" w:hAnsi="Source Sans Pro"/>
                <w:sz w:val="22"/>
                <w:szCs w:val="22"/>
              </w:rPr>
              <w:t>LOT 1 DP 30597 BLK XII WESTERFIELD SD BLK IX ASHBURTON SD</w:t>
            </w:r>
          </w:p>
        </w:tc>
      </w:tr>
      <w:tr w:rsidR="00A52167" w:rsidRPr="006073CF" w14:paraId="7E45AEFA" w14:textId="77777777" w:rsidTr="004254A0">
        <w:trPr>
          <w:trHeight w:val="387"/>
        </w:trPr>
        <w:tc>
          <w:tcPr>
            <w:tcW w:w="1011" w:type="dxa"/>
            <w:tcBorders>
              <w:top w:val="single" w:sz="6" w:space="0" w:color="auto"/>
              <w:left w:val="single" w:sz="12" w:space="0" w:color="auto"/>
              <w:bottom w:val="single" w:sz="6" w:space="0" w:color="auto"/>
              <w:right w:val="single" w:sz="12" w:space="0" w:color="auto"/>
            </w:tcBorders>
            <w:shd w:val="pct10" w:color="auto" w:fill="auto"/>
          </w:tcPr>
          <w:p w14:paraId="03ECCD3F" w14:textId="77777777" w:rsidR="00A52167" w:rsidRDefault="00A52167" w:rsidP="00312191">
            <w:pPr>
              <w:spacing w:line="276" w:lineRule="auto"/>
              <w:rPr>
                <w:rFonts w:ascii="Source Sans Pro" w:hAnsi="Source Sans Pro" w:cs="Arial"/>
                <w:sz w:val="22"/>
                <w:szCs w:val="22"/>
              </w:rPr>
            </w:pP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2E8A9306" w14:textId="1F3A69CF" w:rsidR="00A52167" w:rsidRDefault="00A52167" w:rsidP="00312191">
            <w:pPr>
              <w:spacing w:line="276" w:lineRule="auto"/>
              <w:rPr>
                <w:rFonts w:ascii="Source Sans Pro" w:hAnsi="Source Sans Pro" w:cs="Arial"/>
                <w:sz w:val="22"/>
                <w:szCs w:val="22"/>
              </w:rPr>
            </w:pPr>
            <w:r>
              <w:rPr>
                <w:rFonts w:ascii="Source Sans Pro" w:hAnsi="Source Sans Pro" w:cs="Arial"/>
                <w:sz w:val="22"/>
                <w:szCs w:val="22"/>
              </w:rPr>
              <w:t>State Highway 77</w:t>
            </w:r>
          </w:p>
        </w:tc>
        <w:tc>
          <w:tcPr>
            <w:tcW w:w="3969" w:type="dxa"/>
            <w:tcBorders>
              <w:top w:val="single" w:sz="6" w:space="0" w:color="auto"/>
              <w:left w:val="single" w:sz="12" w:space="0" w:color="auto"/>
              <w:bottom w:val="single" w:sz="6" w:space="0" w:color="auto"/>
              <w:right w:val="single" w:sz="12" w:space="0" w:color="auto"/>
            </w:tcBorders>
            <w:shd w:val="pct10" w:color="auto" w:fill="auto"/>
            <w:vAlign w:val="center"/>
          </w:tcPr>
          <w:p w14:paraId="15371C4F" w14:textId="3DADD6FA" w:rsidR="00A52167" w:rsidRPr="00EC3537" w:rsidRDefault="00A52167" w:rsidP="00312191">
            <w:pPr>
              <w:spacing w:line="276" w:lineRule="auto"/>
              <w:rPr>
                <w:rFonts w:ascii="Source Sans Pro" w:hAnsi="Source Sans Pro"/>
                <w:sz w:val="22"/>
                <w:szCs w:val="22"/>
              </w:rPr>
            </w:pPr>
            <w:r>
              <w:rPr>
                <w:rFonts w:ascii="Source Sans Pro" w:hAnsi="Source Sans Pro"/>
                <w:sz w:val="22"/>
                <w:szCs w:val="22"/>
              </w:rPr>
              <w:t>State Highway</w:t>
            </w:r>
          </w:p>
        </w:tc>
      </w:tr>
    </w:tbl>
    <w:p w14:paraId="6E0BB8D2" w14:textId="77777777" w:rsidR="00BA3123" w:rsidRPr="006073CF" w:rsidRDefault="00BA3123" w:rsidP="00BA3123">
      <w:pPr>
        <w:rPr>
          <w:rFonts w:ascii="Source Sans Pro" w:hAnsi="Source Sans Pro" w:cs="Arial"/>
          <w:sz w:val="22"/>
          <w:szCs w:val="22"/>
        </w:rPr>
      </w:pPr>
      <w:r w:rsidRPr="006073CF">
        <w:rPr>
          <w:rFonts w:ascii="Source Sans Pro" w:hAnsi="Source Sans Pro"/>
          <w:noProof/>
          <w:sz w:val="22"/>
          <w:szCs w:val="22"/>
          <w:lang w:val="en-AU" w:eastAsia="en-AU"/>
        </w:rPr>
        <mc:AlternateContent>
          <mc:Choice Requires="wps">
            <w:drawing>
              <wp:anchor distT="0" distB="0" distL="114300" distR="114300" simplePos="0" relativeHeight="251661312" behindDoc="0" locked="0" layoutInCell="1" allowOverlap="1" wp14:anchorId="4D20A6C7" wp14:editId="78AAF722">
                <wp:simplePos x="0" y="0"/>
                <wp:positionH relativeFrom="column">
                  <wp:posOffset>236220</wp:posOffset>
                </wp:positionH>
                <wp:positionV relativeFrom="paragraph">
                  <wp:posOffset>4747260</wp:posOffset>
                </wp:positionV>
                <wp:extent cx="6060440" cy="27114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275590"/>
                        </a:xfrm>
                        <a:prstGeom prst="rect">
                          <a:avLst/>
                        </a:prstGeom>
                        <a:noFill/>
                        <a:ln w="9525">
                          <a:noFill/>
                          <a:miter lim="800000"/>
                          <a:headEnd/>
                          <a:tailEnd/>
                        </a:ln>
                      </wps:spPr>
                      <wps:txbx>
                        <w:txbxContent>
                          <w:p w14:paraId="4EC3E091" w14:textId="77777777" w:rsidR="00BA3123" w:rsidRPr="00A429B0" w:rsidRDefault="00BA3123" w:rsidP="00BA3123">
                            <w:pPr>
                              <w:jc w:val="center"/>
                              <w:rPr>
                                <w:sz w:val="22"/>
                                <w:szCs w:val="22"/>
                              </w:rPr>
                            </w:pPr>
                            <w:r w:rsidRPr="00A429B0">
                              <w:rPr>
                                <w:sz w:val="22"/>
                                <w:szCs w:val="22"/>
                              </w:rPr>
                              <w:t>Figure 1: Map showing the subject site and the sites termed as adjacent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0A6C7" id="Text Box 307" o:spid="_x0000_s1027" type="#_x0000_t202" style="position:absolute;margin-left:18.6pt;margin-top:373.8pt;width:477.2pt;height:21.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" filled="f" stroked="f">
                <v:textbox style="mso-fit-shape-to-text:t">
                  <w:txbxContent>
                    <w:p w14:paraId="4EC3E091" w14:textId="77777777" w:rsidR="00BA3123" w:rsidRPr="00A429B0" w:rsidRDefault="00BA3123" w:rsidP="00BA3123">
                      <w:pPr>
                        <w:jc w:val="center"/>
                        <w:rPr>
                          <w:sz w:val="22"/>
                          <w:szCs w:val="22"/>
                        </w:rPr>
                      </w:pPr>
                      <w:r w:rsidRPr="00A429B0">
                        <w:rPr>
                          <w:sz w:val="22"/>
                          <w:szCs w:val="22"/>
                        </w:rPr>
                        <w:t>Figure 1: Map showing the subject site and the sites termed as adjacent</w:t>
                      </w:r>
                    </w:p>
                  </w:txbxContent>
                </v:textbox>
              </v:shape>
            </w:pict>
          </mc:Fallback>
        </mc:AlternateContent>
      </w:r>
    </w:p>
    <w:p w14:paraId="4B8B0CA4" w14:textId="43BDFB88" w:rsidR="00BA3123" w:rsidRPr="006073CF" w:rsidRDefault="00EC3537" w:rsidP="00BA3123">
      <w:pPr>
        <w:rPr>
          <w:rFonts w:ascii="Source Sans Pro" w:hAnsi="Source Sans Pro" w:cs="Arial"/>
          <w:sz w:val="22"/>
          <w:szCs w:val="22"/>
        </w:rPr>
      </w:pPr>
      <w:r>
        <w:rPr>
          <w:rFonts w:ascii="Source Sans Pro" w:hAnsi="Source Sans Pro" w:cs="Arial"/>
          <w:sz w:val="22"/>
          <w:szCs w:val="22"/>
        </w:rPr>
        <w:t>The location of the identified properties are marked in orange in below Figure 5</w:t>
      </w:r>
      <w:r w:rsidR="00A52167">
        <w:rPr>
          <w:rFonts w:ascii="Source Sans Pro" w:hAnsi="Source Sans Pro" w:cs="Arial"/>
          <w:sz w:val="22"/>
          <w:szCs w:val="22"/>
        </w:rPr>
        <w:t xml:space="preserve"> (except for the State Highway)</w:t>
      </w:r>
      <w:r>
        <w:rPr>
          <w:rFonts w:ascii="Source Sans Pro" w:hAnsi="Source Sans Pro" w:cs="Arial"/>
          <w:sz w:val="22"/>
          <w:szCs w:val="22"/>
        </w:rPr>
        <w:t xml:space="preserve">.  The number of each property aligns with the above table.   </w:t>
      </w:r>
    </w:p>
    <w:p w14:paraId="3070D3FC" w14:textId="77777777" w:rsidR="00BA3123" w:rsidRPr="006073CF" w:rsidRDefault="00BA3123" w:rsidP="00BA3123">
      <w:pPr>
        <w:rPr>
          <w:rFonts w:ascii="Source Sans Pro" w:hAnsi="Source Sans Pro" w:cs="Arial"/>
          <w:sz w:val="22"/>
          <w:szCs w:val="22"/>
        </w:rPr>
      </w:pPr>
    </w:p>
    <w:p w14:paraId="535B3037" w14:textId="77777777" w:rsidR="00EC3537" w:rsidRDefault="00EC3537" w:rsidP="00BA3123">
      <w:pPr>
        <w:rPr>
          <w:rFonts w:ascii="Source Sans Pro" w:hAnsi="Source Sans Pro" w:cs="Arial"/>
          <w:sz w:val="22"/>
          <w:szCs w:val="22"/>
        </w:rPr>
      </w:pPr>
    </w:p>
    <w:p w14:paraId="2A144BBC" w14:textId="66243E4C" w:rsidR="00EC3537" w:rsidRDefault="00EC3537" w:rsidP="00BA3123">
      <w:pPr>
        <w:rPr>
          <w:rFonts w:ascii="Source Sans Pro" w:hAnsi="Source Sans Pro" w:cs="Arial"/>
          <w:sz w:val="22"/>
          <w:szCs w:val="22"/>
        </w:rPr>
      </w:pPr>
      <w:r>
        <w:rPr>
          <w:rFonts w:ascii="Source Sans Pro" w:hAnsi="Source Sans Pro" w:cs="Arial"/>
          <w:noProof/>
          <w:sz w:val="22"/>
          <w:szCs w:val="22"/>
        </w:rPr>
        <w:drawing>
          <wp:anchor distT="0" distB="0" distL="114300" distR="114300" simplePos="0" relativeHeight="251670528" behindDoc="1" locked="0" layoutInCell="1" allowOverlap="1" wp14:anchorId="1776CE9E" wp14:editId="24939CC0">
            <wp:simplePos x="0" y="0"/>
            <wp:positionH relativeFrom="column">
              <wp:posOffset>3810</wp:posOffset>
            </wp:positionH>
            <wp:positionV relativeFrom="paragraph">
              <wp:posOffset>1905</wp:posOffset>
            </wp:positionV>
            <wp:extent cx="6120765" cy="4412615"/>
            <wp:effectExtent l="19050" t="19050" r="13335" b="26035"/>
            <wp:wrapNone/>
            <wp:docPr id="12208516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51680" name="Picture 1220851680"/>
                    <pic:cNvPicPr/>
                  </pic:nvPicPr>
                  <pic:blipFill>
                    <a:blip r:embed="rId12">
                      <a:extLst>
                        <a:ext uri="{28A0092B-C50C-407E-A947-70E740481C1C}">
                          <a14:useLocalDpi xmlns:a14="http://schemas.microsoft.com/office/drawing/2010/main" val="0"/>
                        </a:ext>
                      </a:extLst>
                    </a:blip>
                    <a:stretch>
                      <a:fillRect/>
                    </a:stretch>
                  </pic:blipFill>
                  <pic:spPr>
                    <a:xfrm>
                      <a:off x="0" y="0"/>
                      <a:ext cx="6120765" cy="4412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D53C4A" w14:textId="77777777" w:rsidR="00EC3537" w:rsidRDefault="00EC3537" w:rsidP="00BA3123">
      <w:pPr>
        <w:rPr>
          <w:rFonts w:ascii="Source Sans Pro" w:hAnsi="Source Sans Pro" w:cs="Arial"/>
          <w:sz w:val="22"/>
          <w:szCs w:val="22"/>
        </w:rPr>
      </w:pPr>
    </w:p>
    <w:p w14:paraId="545BC31B" w14:textId="77777777" w:rsidR="00EC3537" w:rsidRDefault="00EC3537" w:rsidP="00BA3123">
      <w:pPr>
        <w:rPr>
          <w:rFonts w:ascii="Source Sans Pro" w:hAnsi="Source Sans Pro" w:cs="Arial"/>
          <w:sz w:val="22"/>
          <w:szCs w:val="22"/>
        </w:rPr>
      </w:pPr>
    </w:p>
    <w:p w14:paraId="6E774DDD" w14:textId="77777777" w:rsidR="00EC3537" w:rsidRDefault="00EC3537" w:rsidP="00BA3123">
      <w:pPr>
        <w:rPr>
          <w:rFonts w:ascii="Source Sans Pro" w:hAnsi="Source Sans Pro" w:cs="Arial"/>
          <w:sz w:val="22"/>
          <w:szCs w:val="22"/>
        </w:rPr>
      </w:pPr>
    </w:p>
    <w:p w14:paraId="16012659" w14:textId="77777777" w:rsidR="00EC3537" w:rsidRDefault="00EC3537" w:rsidP="00BA3123">
      <w:pPr>
        <w:rPr>
          <w:rFonts w:ascii="Source Sans Pro" w:hAnsi="Source Sans Pro" w:cs="Arial"/>
          <w:sz w:val="22"/>
          <w:szCs w:val="22"/>
        </w:rPr>
      </w:pPr>
    </w:p>
    <w:p w14:paraId="4EC305A4" w14:textId="77777777" w:rsidR="00EC3537" w:rsidRDefault="00EC3537" w:rsidP="00BA3123">
      <w:pPr>
        <w:rPr>
          <w:rFonts w:ascii="Source Sans Pro" w:hAnsi="Source Sans Pro" w:cs="Arial"/>
          <w:sz w:val="22"/>
          <w:szCs w:val="22"/>
        </w:rPr>
      </w:pPr>
    </w:p>
    <w:p w14:paraId="14234FFE" w14:textId="77777777" w:rsidR="00EC3537" w:rsidRDefault="00EC3537" w:rsidP="00BA3123">
      <w:pPr>
        <w:rPr>
          <w:rFonts w:ascii="Source Sans Pro" w:hAnsi="Source Sans Pro" w:cs="Arial"/>
          <w:sz w:val="22"/>
          <w:szCs w:val="22"/>
        </w:rPr>
      </w:pPr>
    </w:p>
    <w:p w14:paraId="58F725A5" w14:textId="77777777" w:rsidR="00EC3537" w:rsidRDefault="00EC3537" w:rsidP="00BA3123">
      <w:pPr>
        <w:rPr>
          <w:rFonts w:ascii="Source Sans Pro" w:hAnsi="Source Sans Pro" w:cs="Arial"/>
          <w:sz w:val="22"/>
          <w:szCs w:val="22"/>
        </w:rPr>
      </w:pPr>
    </w:p>
    <w:p w14:paraId="7653C616" w14:textId="77777777" w:rsidR="00EC3537" w:rsidRDefault="00EC3537" w:rsidP="00BA3123">
      <w:pPr>
        <w:rPr>
          <w:rFonts w:ascii="Source Sans Pro" w:hAnsi="Source Sans Pro" w:cs="Arial"/>
          <w:sz w:val="22"/>
          <w:szCs w:val="22"/>
        </w:rPr>
      </w:pPr>
    </w:p>
    <w:p w14:paraId="52FAC76A" w14:textId="77777777" w:rsidR="00EC3537" w:rsidRDefault="00EC3537" w:rsidP="00BA3123">
      <w:pPr>
        <w:rPr>
          <w:rFonts w:ascii="Source Sans Pro" w:hAnsi="Source Sans Pro" w:cs="Arial"/>
          <w:sz w:val="22"/>
          <w:szCs w:val="22"/>
        </w:rPr>
      </w:pPr>
    </w:p>
    <w:p w14:paraId="7F1DFDA9" w14:textId="77777777" w:rsidR="00EC3537" w:rsidRDefault="00EC3537" w:rsidP="00BA3123">
      <w:pPr>
        <w:rPr>
          <w:rFonts w:ascii="Source Sans Pro" w:hAnsi="Source Sans Pro" w:cs="Arial"/>
          <w:sz w:val="22"/>
          <w:szCs w:val="22"/>
        </w:rPr>
      </w:pPr>
    </w:p>
    <w:p w14:paraId="5F3D79BD" w14:textId="77777777" w:rsidR="00EC3537" w:rsidRDefault="00EC3537" w:rsidP="00BA3123">
      <w:pPr>
        <w:rPr>
          <w:rFonts w:ascii="Source Sans Pro" w:hAnsi="Source Sans Pro" w:cs="Arial"/>
          <w:sz w:val="22"/>
          <w:szCs w:val="22"/>
        </w:rPr>
      </w:pPr>
    </w:p>
    <w:p w14:paraId="096EF80F" w14:textId="77777777" w:rsidR="00EC3537" w:rsidRDefault="00EC3537" w:rsidP="00BA3123">
      <w:pPr>
        <w:rPr>
          <w:rFonts w:ascii="Source Sans Pro" w:hAnsi="Source Sans Pro" w:cs="Arial"/>
          <w:sz w:val="22"/>
          <w:szCs w:val="22"/>
        </w:rPr>
      </w:pPr>
    </w:p>
    <w:p w14:paraId="05ABCD4C" w14:textId="77777777" w:rsidR="00EC3537" w:rsidRDefault="00EC3537" w:rsidP="00BA3123">
      <w:pPr>
        <w:rPr>
          <w:rFonts w:ascii="Source Sans Pro" w:hAnsi="Source Sans Pro" w:cs="Arial"/>
          <w:sz w:val="22"/>
          <w:szCs w:val="22"/>
        </w:rPr>
      </w:pPr>
    </w:p>
    <w:p w14:paraId="451E0626" w14:textId="77777777" w:rsidR="00EC3537" w:rsidRDefault="00EC3537" w:rsidP="00BA3123">
      <w:pPr>
        <w:rPr>
          <w:rFonts w:ascii="Source Sans Pro" w:hAnsi="Source Sans Pro" w:cs="Arial"/>
          <w:sz w:val="22"/>
          <w:szCs w:val="22"/>
        </w:rPr>
      </w:pPr>
    </w:p>
    <w:p w14:paraId="1CB3D76D" w14:textId="77777777" w:rsidR="00EC3537" w:rsidRDefault="00EC3537" w:rsidP="00BA3123">
      <w:pPr>
        <w:rPr>
          <w:rFonts w:ascii="Source Sans Pro" w:hAnsi="Source Sans Pro" w:cs="Arial"/>
          <w:sz w:val="22"/>
          <w:szCs w:val="22"/>
        </w:rPr>
      </w:pPr>
    </w:p>
    <w:p w14:paraId="7BE67E50" w14:textId="77777777" w:rsidR="00EC3537" w:rsidRDefault="00EC3537" w:rsidP="00BA3123">
      <w:pPr>
        <w:rPr>
          <w:rFonts w:ascii="Source Sans Pro" w:hAnsi="Source Sans Pro" w:cs="Arial"/>
          <w:sz w:val="22"/>
          <w:szCs w:val="22"/>
        </w:rPr>
      </w:pPr>
    </w:p>
    <w:p w14:paraId="1C6A6874" w14:textId="77777777" w:rsidR="00EC3537" w:rsidRPr="006073CF" w:rsidRDefault="00EC3537" w:rsidP="00BA3123">
      <w:pPr>
        <w:rPr>
          <w:rFonts w:ascii="Source Sans Pro" w:hAnsi="Source Sans Pro" w:cs="Arial"/>
          <w:sz w:val="22"/>
          <w:szCs w:val="22"/>
        </w:rPr>
      </w:pPr>
    </w:p>
    <w:p w14:paraId="3DB40378" w14:textId="77777777" w:rsidR="00BA3123" w:rsidRDefault="00BA3123" w:rsidP="00BA3123">
      <w:pPr>
        <w:rPr>
          <w:rFonts w:ascii="Source Sans Pro" w:hAnsi="Source Sans Pro" w:cs="Arial"/>
          <w:sz w:val="22"/>
          <w:szCs w:val="22"/>
        </w:rPr>
      </w:pPr>
    </w:p>
    <w:p w14:paraId="39165CE9" w14:textId="77777777" w:rsidR="00EC3537" w:rsidRDefault="00EC3537" w:rsidP="00BA3123">
      <w:pPr>
        <w:rPr>
          <w:rFonts w:ascii="Source Sans Pro" w:hAnsi="Source Sans Pro" w:cs="Arial"/>
          <w:sz w:val="22"/>
          <w:szCs w:val="22"/>
        </w:rPr>
      </w:pPr>
    </w:p>
    <w:p w14:paraId="0B59733B" w14:textId="77777777" w:rsidR="00EC3537" w:rsidRDefault="00EC3537" w:rsidP="00BA3123">
      <w:pPr>
        <w:rPr>
          <w:rFonts w:ascii="Source Sans Pro" w:hAnsi="Source Sans Pro" w:cs="Arial"/>
          <w:sz w:val="22"/>
          <w:szCs w:val="22"/>
        </w:rPr>
      </w:pPr>
    </w:p>
    <w:p w14:paraId="6522837F" w14:textId="77777777" w:rsidR="00EC3537" w:rsidRDefault="00EC3537" w:rsidP="00BA3123">
      <w:pPr>
        <w:rPr>
          <w:rFonts w:ascii="Source Sans Pro" w:hAnsi="Source Sans Pro" w:cs="Arial"/>
          <w:sz w:val="22"/>
          <w:szCs w:val="22"/>
        </w:rPr>
      </w:pPr>
    </w:p>
    <w:p w14:paraId="51E001BD" w14:textId="77777777" w:rsidR="00EC3537" w:rsidRDefault="00EC3537" w:rsidP="00BA3123">
      <w:pPr>
        <w:rPr>
          <w:rFonts w:ascii="Source Sans Pro" w:hAnsi="Source Sans Pro" w:cs="Arial"/>
          <w:sz w:val="22"/>
          <w:szCs w:val="22"/>
        </w:rPr>
      </w:pPr>
    </w:p>
    <w:p w14:paraId="7FEFB183" w14:textId="77777777" w:rsidR="00EC3537" w:rsidRDefault="00EC3537" w:rsidP="00BA3123">
      <w:pPr>
        <w:rPr>
          <w:rFonts w:ascii="Source Sans Pro" w:hAnsi="Source Sans Pro" w:cs="Arial"/>
          <w:sz w:val="22"/>
          <w:szCs w:val="22"/>
        </w:rPr>
      </w:pPr>
    </w:p>
    <w:p w14:paraId="43D689FF" w14:textId="77777777" w:rsidR="00EC3537" w:rsidRDefault="00EC3537" w:rsidP="00BA3123">
      <w:pPr>
        <w:rPr>
          <w:rFonts w:ascii="Source Sans Pro" w:hAnsi="Source Sans Pro" w:cs="Arial"/>
          <w:sz w:val="22"/>
          <w:szCs w:val="22"/>
        </w:rPr>
      </w:pPr>
    </w:p>
    <w:p w14:paraId="6DD6642C" w14:textId="77777777" w:rsidR="00EC3537" w:rsidRDefault="00EC3537" w:rsidP="00BA3123">
      <w:pPr>
        <w:rPr>
          <w:rFonts w:ascii="Source Sans Pro" w:hAnsi="Source Sans Pro" w:cs="Arial"/>
          <w:sz w:val="22"/>
          <w:szCs w:val="22"/>
        </w:rPr>
      </w:pPr>
    </w:p>
    <w:p w14:paraId="78B478BC" w14:textId="77DFD140" w:rsidR="00EC3537" w:rsidRPr="006073CF" w:rsidRDefault="00EC3537" w:rsidP="00BA3123">
      <w:pPr>
        <w:rPr>
          <w:rFonts w:ascii="Source Sans Pro" w:hAnsi="Source Sans Pro" w:cs="Arial"/>
          <w:sz w:val="22"/>
          <w:szCs w:val="22"/>
        </w:rPr>
      </w:pPr>
      <w:r>
        <w:rPr>
          <w:rFonts w:ascii="Source Sans Pro" w:hAnsi="Source Sans Pro" w:cs="Arial"/>
          <w:sz w:val="22"/>
          <w:szCs w:val="22"/>
        </w:rPr>
        <w:t>Figure 5: Location of Potentially Affected Parties</w:t>
      </w:r>
    </w:p>
    <w:p w14:paraId="28A4C294" w14:textId="77777777" w:rsidR="00BA3123" w:rsidRPr="006073CF" w:rsidRDefault="00BA3123" w:rsidP="00BA3123">
      <w:pPr>
        <w:pStyle w:val="ListParagraph"/>
        <w:keepNext/>
        <w:numPr>
          <w:ilvl w:val="0"/>
          <w:numId w:val="15"/>
        </w:numPr>
        <w:spacing w:before="240" w:after="240"/>
        <w:jc w:val="both"/>
        <w:outlineLvl w:val="1"/>
        <w:rPr>
          <w:rFonts w:ascii="Source Sans Pro" w:hAnsi="Source Sans Pro" w:cs="Arial"/>
          <w:b/>
          <w:iCs/>
          <w:sz w:val="22"/>
          <w:szCs w:val="22"/>
          <w:u w:val="single"/>
        </w:rPr>
      </w:pPr>
      <w:r w:rsidRPr="006073CF">
        <w:rPr>
          <w:rFonts w:ascii="Source Sans Pro" w:hAnsi="Source Sans Pro" w:cs="Arial"/>
          <w:iCs/>
          <w:sz w:val="22"/>
          <w:szCs w:val="22"/>
          <w:u w:val="single"/>
        </w:rPr>
        <w:t>Any effect on a person who has given written approval to the application</w:t>
      </w:r>
    </w:p>
    <w:p w14:paraId="257E7F26" w14:textId="77777777" w:rsidR="00BA3123" w:rsidRPr="006073CF" w:rsidRDefault="00BA3123" w:rsidP="00BA3123">
      <w:pPr>
        <w:rPr>
          <w:rFonts w:ascii="Source Sans Pro" w:hAnsi="Source Sans Pro" w:cs="Arial"/>
          <w:sz w:val="22"/>
          <w:szCs w:val="22"/>
        </w:rPr>
      </w:pPr>
      <w:r w:rsidRPr="006073CF">
        <w:rPr>
          <w:rFonts w:ascii="Source Sans Pro" w:hAnsi="Source Sans Pro" w:cs="Arial"/>
          <w:sz w:val="22"/>
          <w:szCs w:val="22"/>
        </w:rPr>
        <w:t xml:space="preserve">No persons have given their written approval. </w:t>
      </w:r>
    </w:p>
    <w:p w14:paraId="00E09193" w14:textId="77777777" w:rsidR="00BA3123" w:rsidRPr="006073CF" w:rsidRDefault="00BA3123" w:rsidP="00BA3123">
      <w:pPr>
        <w:rPr>
          <w:rFonts w:ascii="Source Sans Pro" w:hAnsi="Source Sans Pro" w:cs="Arial"/>
          <w:sz w:val="22"/>
          <w:szCs w:val="22"/>
        </w:rPr>
      </w:pPr>
    </w:p>
    <w:p w14:paraId="423D73CB" w14:textId="77777777" w:rsidR="00BA3123" w:rsidRPr="006073CF" w:rsidRDefault="00BA3123" w:rsidP="00BA3123">
      <w:pPr>
        <w:pStyle w:val="ListParagraph"/>
        <w:keepNext/>
        <w:numPr>
          <w:ilvl w:val="3"/>
          <w:numId w:val="16"/>
        </w:numPr>
        <w:spacing w:before="240" w:after="240"/>
        <w:jc w:val="both"/>
        <w:outlineLvl w:val="1"/>
        <w:rPr>
          <w:rFonts w:ascii="Source Sans Pro" w:hAnsi="Source Sans Pro" w:cs="Arial"/>
          <w:b/>
          <w:iCs/>
          <w:sz w:val="22"/>
          <w:szCs w:val="22"/>
        </w:rPr>
      </w:pPr>
      <w:r w:rsidRPr="006073CF">
        <w:rPr>
          <w:rFonts w:ascii="Source Sans Pro" w:hAnsi="Source Sans Pro" w:cs="Arial"/>
          <w:b/>
          <w:sz w:val="22"/>
          <w:szCs w:val="22"/>
        </w:rPr>
        <w:t>Effects that may be disregarded – Permitted Baseline Assessment</w:t>
      </w:r>
    </w:p>
    <w:p w14:paraId="1157099E" w14:textId="4BF0B67F" w:rsidR="00BA3123" w:rsidRPr="006073CF" w:rsidRDefault="00BA3123" w:rsidP="00331D8D">
      <w:pPr>
        <w:keepNext/>
        <w:keepLines/>
        <w:tabs>
          <w:tab w:val="left" w:pos="1080"/>
          <w:tab w:val="left" w:pos="1620"/>
          <w:tab w:val="left" w:pos="9163"/>
        </w:tabs>
        <w:ind w:right="45"/>
        <w:rPr>
          <w:rFonts w:ascii="Source Sans Pro" w:hAnsi="Source Sans Pro" w:cs="Arial"/>
          <w:sz w:val="22"/>
          <w:szCs w:val="22"/>
        </w:rPr>
      </w:pPr>
      <w:r w:rsidRPr="006073CF">
        <w:rPr>
          <w:rFonts w:ascii="Source Sans Pro" w:hAnsi="Source Sans Pro" w:cs="Arial"/>
          <w:sz w:val="22"/>
          <w:szCs w:val="22"/>
        </w:rPr>
        <w:t>The permitted</w:t>
      </w:r>
      <w:r w:rsidR="008A1225">
        <w:rPr>
          <w:rFonts w:ascii="Source Sans Pro" w:hAnsi="Source Sans Pro" w:cs="Arial"/>
          <w:sz w:val="22"/>
          <w:szCs w:val="22"/>
        </w:rPr>
        <w:t xml:space="preserve"> baseline</w:t>
      </w:r>
      <w:r w:rsidRPr="006073CF">
        <w:rPr>
          <w:rFonts w:ascii="Source Sans Pro" w:hAnsi="Source Sans Pro" w:cs="Arial"/>
          <w:sz w:val="22"/>
          <w:szCs w:val="22"/>
        </w:rPr>
        <w:t xml:space="preserve"> refers to permitted activities on the subject site. In this case </w:t>
      </w:r>
      <w:r w:rsidR="008A1225">
        <w:rPr>
          <w:rFonts w:ascii="Source Sans Pro" w:hAnsi="Source Sans Pro" w:cs="Arial"/>
          <w:sz w:val="22"/>
          <w:szCs w:val="22"/>
        </w:rPr>
        <w:t xml:space="preserve">relevant permitted activities are considered to include the use of the property for farming activities, which could include the growing and testing of various seeds / plants, </w:t>
      </w:r>
      <w:r w:rsidR="00331D8D">
        <w:rPr>
          <w:rFonts w:ascii="Source Sans Pro" w:hAnsi="Source Sans Pro" w:cs="Arial"/>
          <w:sz w:val="22"/>
          <w:szCs w:val="22"/>
        </w:rPr>
        <w:t xml:space="preserve">and the undertaking of </w:t>
      </w:r>
      <w:r w:rsidR="00331D8D" w:rsidRPr="003C3AD3">
        <w:rPr>
          <w:rFonts w:ascii="Source Sans Pro" w:hAnsi="Source Sans Pro"/>
          <w:sz w:val="22"/>
          <w:szCs w:val="22"/>
        </w:rPr>
        <w:t xml:space="preserve">group visits to </w:t>
      </w:r>
      <w:r w:rsidR="00331D8D">
        <w:rPr>
          <w:rFonts w:ascii="Source Sans Pro" w:hAnsi="Source Sans Pro"/>
          <w:sz w:val="22"/>
          <w:szCs w:val="22"/>
        </w:rPr>
        <w:t xml:space="preserve">the </w:t>
      </w:r>
      <w:r w:rsidR="00331D8D" w:rsidRPr="003C3AD3">
        <w:rPr>
          <w:rFonts w:ascii="Source Sans Pro" w:hAnsi="Source Sans Pro"/>
          <w:sz w:val="22"/>
          <w:szCs w:val="22"/>
        </w:rPr>
        <w:t>site</w:t>
      </w:r>
      <w:r w:rsidR="00331D8D">
        <w:rPr>
          <w:rFonts w:ascii="Source Sans Pro" w:hAnsi="Source Sans Pro"/>
          <w:sz w:val="22"/>
          <w:szCs w:val="22"/>
        </w:rPr>
        <w:t>.  It is considered that these permitted activities are relevant elements or components in assessing the potential effects of the proposed activity.</w:t>
      </w:r>
    </w:p>
    <w:p w14:paraId="5318A772" w14:textId="77777777" w:rsidR="00BA3123" w:rsidRPr="006073CF" w:rsidRDefault="00BA3123" w:rsidP="00BA3123">
      <w:pPr>
        <w:rPr>
          <w:rFonts w:ascii="Source Sans Pro" w:hAnsi="Source Sans Pro"/>
          <w:sz w:val="22"/>
          <w:szCs w:val="22"/>
        </w:rPr>
      </w:pPr>
    </w:p>
    <w:p w14:paraId="73DCB154" w14:textId="77777777" w:rsidR="00BA3123" w:rsidRPr="006073CF" w:rsidRDefault="00BA3123" w:rsidP="00BA3123">
      <w:pPr>
        <w:rPr>
          <w:rFonts w:ascii="Source Sans Pro" w:hAnsi="Source Sans Pro"/>
          <w:sz w:val="22"/>
          <w:szCs w:val="22"/>
        </w:rPr>
      </w:pPr>
      <w:r w:rsidRPr="006073CF">
        <w:rPr>
          <w:rFonts w:ascii="Source Sans Pro" w:hAnsi="Source Sans Pro"/>
          <w:sz w:val="22"/>
          <w:szCs w:val="22"/>
        </w:rPr>
        <w:t>This constitutes the permitted baseline and these adverse effects may be discounted entirely as the level of adverse effect arising from those permitted activities is deemed to be acceptable.  It is only any other or further adverse effects arising from the proposal over and above the permitted baseline which are to be assessed.</w:t>
      </w:r>
      <w:r w:rsidRPr="006073CF">
        <w:rPr>
          <w:rFonts w:ascii="Source Sans Pro" w:hAnsi="Source Sans Pro" w:cs="Arial"/>
          <w:i/>
          <w:vanish/>
          <w:sz w:val="22"/>
          <w:szCs w:val="22"/>
        </w:rPr>
        <w:t xml:space="preserve"> </w:t>
      </w:r>
    </w:p>
    <w:p w14:paraId="748BD973" w14:textId="6C95F496" w:rsidR="00BA3123" w:rsidRPr="006073CF" w:rsidRDefault="00BA3123" w:rsidP="00BA3123">
      <w:pPr>
        <w:keepNext/>
        <w:spacing w:before="240" w:after="240"/>
        <w:jc w:val="both"/>
        <w:outlineLvl w:val="1"/>
        <w:rPr>
          <w:rFonts w:ascii="Source Sans Pro" w:hAnsi="Source Sans Pro" w:cs="Arial"/>
          <w:b/>
          <w:iCs/>
          <w:sz w:val="22"/>
          <w:szCs w:val="22"/>
        </w:rPr>
      </w:pPr>
      <w:r w:rsidRPr="006073CF">
        <w:rPr>
          <w:rFonts w:ascii="Source Sans Pro" w:hAnsi="Source Sans Pro" w:cs="Arial"/>
          <w:b/>
          <w:iCs/>
          <w:sz w:val="22"/>
          <w:szCs w:val="22"/>
        </w:rPr>
        <w:t>3.1.4 Adverse Effects Assessment (</w:t>
      </w:r>
      <w:r w:rsidRPr="006073CF">
        <w:rPr>
          <w:rFonts w:ascii="Source Sans Pro" w:hAnsi="Source Sans Pro" w:cs="Arial"/>
          <w:b/>
          <w:sz w:val="22"/>
          <w:szCs w:val="22"/>
        </w:rPr>
        <w:t>Section 95A(2))</w:t>
      </w:r>
      <w:r w:rsidRPr="006073CF">
        <w:rPr>
          <w:rFonts w:ascii="Source Sans Pro" w:hAnsi="Source Sans Pro" w:cs="Arial"/>
          <w:b/>
          <w:iCs/>
          <w:sz w:val="22"/>
          <w:szCs w:val="22"/>
        </w:rPr>
        <w:t xml:space="preserve"> </w:t>
      </w:r>
    </w:p>
    <w:p w14:paraId="34220D62" w14:textId="77777777" w:rsidR="00BA3123" w:rsidRDefault="00BA3123" w:rsidP="00BA3123">
      <w:pPr>
        <w:rPr>
          <w:rFonts w:ascii="Source Sans Pro" w:hAnsi="Source Sans Pro" w:cs="Arial"/>
          <w:sz w:val="22"/>
          <w:szCs w:val="22"/>
        </w:rPr>
      </w:pPr>
      <w:r w:rsidRPr="006073CF">
        <w:rPr>
          <w:rFonts w:ascii="Source Sans Pro" w:hAnsi="Source Sans Pro" w:cs="Arial"/>
          <w:sz w:val="22"/>
          <w:szCs w:val="22"/>
        </w:rPr>
        <w:t xml:space="preserve">Having regard to the above and after an analysis of the application, the following assessment addresses the adverse effects of the activity on the environment for public notification purposes. </w:t>
      </w:r>
    </w:p>
    <w:p w14:paraId="19684524" w14:textId="77777777" w:rsidR="00BA3123" w:rsidRDefault="00BA3123" w:rsidP="00BA3123">
      <w:pPr>
        <w:rPr>
          <w:rFonts w:ascii="Source Sans Pro" w:hAnsi="Source Sans Pro" w:cs="Arial"/>
          <w:sz w:val="22"/>
          <w:szCs w:val="22"/>
        </w:rPr>
      </w:pPr>
    </w:p>
    <w:p w14:paraId="2F294A3F" w14:textId="77777777" w:rsidR="00331D8D" w:rsidRDefault="00BA3123" w:rsidP="00BA3123">
      <w:pPr>
        <w:rPr>
          <w:rFonts w:ascii="Source Sans Pro" w:hAnsi="Source Sans Pro" w:cs="Arial"/>
          <w:sz w:val="22"/>
          <w:szCs w:val="22"/>
        </w:rPr>
      </w:pPr>
      <w:r w:rsidRPr="006073CF">
        <w:rPr>
          <w:rFonts w:ascii="Source Sans Pro" w:hAnsi="Source Sans Pro" w:cs="Arial"/>
          <w:sz w:val="22"/>
          <w:szCs w:val="22"/>
        </w:rPr>
        <w:lastRenderedPageBreak/>
        <w:t>As a non-complying activity the full range of adverse effects must be considered</w:t>
      </w:r>
      <w:r w:rsidR="00331D8D">
        <w:rPr>
          <w:rFonts w:ascii="Source Sans Pro" w:hAnsi="Source Sans Pro" w:cs="Arial"/>
          <w:sz w:val="22"/>
          <w:szCs w:val="22"/>
        </w:rPr>
        <w:t xml:space="preserve"> and accordingly the potential effects of the proposed activity have been assessed as follows:</w:t>
      </w:r>
    </w:p>
    <w:p w14:paraId="75E10010" w14:textId="77777777" w:rsidR="00331D8D" w:rsidRDefault="00331D8D" w:rsidP="00BA3123">
      <w:pPr>
        <w:rPr>
          <w:rFonts w:ascii="Source Sans Pro" w:hAnsi="Source Sans Pro" w:cs="Arial"/>
          <w:sz w:val="22"/>
          <w:szCs w:val="22"/>
        </w:rPr>
      </w:pPr>
    </w:p>
    <w:p w14:paraId="5BF38BF9" w14:textId="77777777" w:rsidR="00331D8D" w:rsidRPr="00F72402" w:rsidRDefault="00331D8D" w:rsidP="00331D8D">
      <w:pPr>
        <w:jc w:val="both"/>
        <w:rPr>
          <w:rFonts w:ascii="Source Sans Pro" w:hAnsi="Source Sans Pro"/>
          <w:b/>
          <w:sz w:val="22"/>
          <w:szCs w:val="22"/>
          <w:lang w:val="en-AU"/>
        </w:rPr>
      </w:pPr>
      <w:r w:rsidRPr="00F72402">
        <w:rPr>
          <w:rFonts w:ascii="Source Sans Pro" w:hAnsi="Source Sans Pro"/>
          <w:b/>
          <w:sz w:val="22"/>
          <w:szCs w:val="22"/>
          <w:lang w:val="en-AU"/>
        </w:rPr>
        <w:t>Amenity / Character</w:t>
      </w:r>
    </w:p>
    <w:p w14:paraId="0196F365" w14:textId="22E0655B" w:rsidR="00C542F1" w:rsidRDefault="00331D8D" w:rsidP="00331D8D">
      <w:pPr>
        <w:jc w:val="both"/>
        <w:rPr>
          <w:rFonts w:ascii="Source Sans Pro" w:hAnsi="Source Sans Pro" w:cs="Arial"/>
          <w:sz w:val="22"/>
          <w:szCs w:val="22"/>
        </w:rPr>
      </w:pPr>
      <w:r>
        <w:rPr>
          <w:rFonts w:ascii="Source Sans Pro" w:hAnsi="Source Sans Pro"/>
          <w:bCs/>
          <w:sz w:val="22"/>
          <w:szCs w:val="22"/>
          <w:lang w:val="en-AU"/>
        </w:rPr>
        <w:t xml:space="preserve">Resource consent is sought to establish a </w:t>
      </w:r>
      <w:r>
        <w:rPr>
          <w:rFonts w:ascii="Source Sans Pro" w:hAnsi="Source Sans Pro"/>
          <w:bCs/>
          <w:sz w:val="22"/>
          <w:szCs w:val="22"/>
          <w:lang w:val="en-AU"/>
        </w:rPr>
        <w:t xml:space="preserve">facility </w:t>
      </w:r>
      <w:r w:rsidR="00C542F1">
        <w:rPr>
          <w:rFonts w:ascii="Source Sans Pro" w:hAnsi="Source Sans Pro" w:cs="Arial"/>
          <w:sz w:val="22"/>
          <w:szCs w:val="22"/>
        </w:rPr>
        <w:t>for</w:t>
      </w:r>
      <w:r w:rsidR="00C542F1" w:rsidRPr="00AC22AF">
        <w:rPr>
          <w:rFonts w:ascii="Source Sans Pro" w:hAnsi="Source Sans Pro" w:cs="Arial"/>
          <w:sz w:val="22"/>
          <w:szCs w:val="22"/>
        </w:rPr>
        <w:t xml:space="preserve"> seed and plant research for agricultural purposes including seed and plant trials, display of products produced, office management and administration, operational storage, site landscaping and vehicle parking.  </w:t>
      </w:r>
      <w:r w:rsidR="00C542F1">
        <w:rPr>
          <w:rFonts w:ascii="Source Sans Pro" w:hAnsi="Source Sans Pro" w:cs="Arial"/>
          <w:sz w:val="22"/>
          <w:szCs w:val="22"/>
        </w:rPr>
        <w:t xml:space="preserve">The proposed will include rural elements but will also contain commercial elements associated with the head office and related facilities. </w:t>
      </w:r>
    </w:p>
    <w:p w14:paraId="471C8313" w14:textId="77777777" w:rsidR="00C542F1" w:rsidRDefault="00C542F1" w:rsidP="00331D8D">
      <w:pPr>
        <w:jc w:val="both"/>
        <w:rPr>
          <w:rFonts w:ascii="Source Sans Pro" w:hAnsi="Source Sans Pro" w:cs="Arial"/>
          <w:sz w:val="22"/>
          <w:szCs w:val="22"/>
        </w:rPr>
      </w:pPr>
    </w:p>
    <w:p w14:paraId="417A7900" w14:textId="77777777" w:rsidR="00C542F1" w:rsidRDefault="00C542F1" w:rsidP="00331D8D">
      <w:pPr>
        <w:jc w:val="both"/>
        <w:rPr>
          <w:rFonts w:ascii="Source Sans Pro" w:hAnsi="Source Sans Pro" w:cs="Arial"/>
          <w:sz w:val="22"/>
          <w:szCs w:val="22"/>
        </w:rPr>
      </w:pPr>
      <w:r>
        <w:rPr>
          <w:rFonts w:ascii="Source Sans Pro" w:hAnsi="Source Sans Pro" w:cs="Arial"/>
          <w:sz w:val="22"/>
          <w:szCs w:val="22"/>
        </w:rPr>
        <w:t xml:space="preserve">The combination and nature of activities assist in reducing potential effects of the proposed activity including some maintaining of a rural character and productive use of the property.  The setting back of structures from the roads further assists in this regard. </w:t>
      </w:r>
    </w:p>
    <w:p w14:paraId="6FA64124" w14:textId="77777777" w:rsidR="00C542F1" w:rsidRDefault="00C542F1" w:rsidP="00331D8D">
      <w:pPr>
        <w:jc w:val="both"/>
        <w:rPr>
          <w:rFonts w:ascii="Source Sans Pro" w:hAnsi="Source Sans Pro" w:cs="Arial"/>
          <w:sz w:val="22"/>
          <w:szCs w:val="22"/>
        </w:rPr>
      </w:pPr>
    </w:p>
    <w:p w14:paraId="1A6E8238" w14:textId="77777777" w:rsidR="00374E1A" w:rsidRDefault="00C542F1" w:rsidP="00331D8D">
      <w:pPr>
        <w:jc w:val="both"/>
        <w:rPr>
          <w:rFonts w:ascii="Source Sans Pro" w:hAnsi="Source Sans Pro" w:cs="Arial"/>
          <w:sz w:val="22"/>
          <w:szCs w:val="22"/>
        </w:rPr>
      </w:pPr>
      <w:r>
        <w:rPr>
          <w:rFonts w:ascii="Source Sans Pro" w:hAnsi="Source Sans Pro" w:cs="Arial"/>
          <w:sz w:val="22"/>
          <w:szCs w:val="22"/>
        </w:rPr>
        <w:t xml:space="preserve">While effects have been reduced it is still recognised that the use of the site and type of built form will be different from that associated with the general character of the local area.  This includes a built form more readily associated with commercial activities and a larger car parking area.  </w:t>
      </w:r>
      <w:r w:rsidR="00374E1A">
        <w:rPr>
          <w:rFonts w:ascii="Source Sans Pro" w:hAnsi="Source Sans Pro" w:cs="Arial"/>
          <w:sz w:val="22"/>
          <w:szCs w:val="22"/>
        </w:rPr>
        <w:t>There will also be a higher frequency of vehicles entering and exiting the site, when compared to a typical rural activity.</w:t>
      </w:r>
    </w:p>
    <w:p w14:paraId="6BCF0AFD" w14:textId="77777777" w:rsidR="00374E1A" w:rsidRDefault="00374E1A" w:rsidP="00331D8D">
      <w:pPr>
        <w:jc w:val="both"/>
        <w:rPr>
          <w:rFonts w:ascii="Source Sans Pro" w:hAnsi="Source Sans Pro" w:cs="Arial"/>
          <w:sz w:val="22"/>
          <w:szCs w:val="22"/>
        </w:rPr>
      </w:pPr>
    </w:p>
    <w:p w14:paraId="4A2DC88B" w14:textId="67F6B00C" w:rsidR="00C542F1" w:rsidRDefault="00C542F1" w:rsidP="00331D8D">
      <w:pPr>
        <w:jc w:val="both"/>
        <w:rPr>
          <w:rFonts w:ascii="Source Sans Pro" w:hAnsi="Source Sans Pro" w:cs="Arial"/>
          <w:sz w:val="22"/>
          <w:szCs w:val="22"/>
        </w:rPr>
      </w:pPr>
      <w:r>
        <w:rPr>
          <w:rFonts w:ascii="Source Sans Pro" w:hAnsi="Source Sans Pro" w:cs="Arial"/>
          <w:sz w:val="22"/>
          <w:szCs w:val="22"/>
        </w:rPr>
        <w:t xml:space="preserve">It is considered that passersby and local neighbours will experience an amenity different from that which would be typically anticipated in the area.  Mitigatory measures will assist but the change in character from the proposed activity is considered to be potentially more than minor in effect.  </w:t>
      </w:r>
    </w:p>
    <w:p w14:paraId="777E0A54" w14:textId="77777777" w:rsidR="00331D8D" w:rsidRDefault="00331D8D" w:rsidP="00331D8D">
      <w:pPr>
        <w:jc w:val="both"/>
        <w:rPr>
          <w:rFonts w:ascii="Source Sans Pro" w:hAnsi="Source Sans Pro"/>
          <w:bCs/>
          <w:sz w:val="22"/>
          <w:szCs w:val="22"/>
          <w:lang w:val="en-AU"/>
        </w:rPr>
      </w:pPr>
    </w:p>
    <w:p w14:paraId="395F2F6D" w14:textId="77777777" w:rsidR="00331D8D" w:rsidRPr="00413E78" w:rsidRDefault="00331D8D" w:rsidP="00331D8D">
      <w:pPr>
        <w:jc w:val="both"/>
        <w:rPr>
          <w:rFonts w:ascii="Source Sans Pro" w:hAnsi="Source Sans Pro"/>
          <w:b/>
          <w:sz w:val="22"/>
          <w:szCs w:val="22"/>
          <w:lang w:val="en-AU"/>
        </w:rPr>
      </w:pPr>
      <w:r w:rsidRPr="00413E78">
        <w:rPr>
          <w:rFonts w:ascii="Source Sans Pro" w:hAnsi="Source Sans Pro"/>
          <w:b/>
          <w:sz w:val="22"/>
          <w:szCs w:val="22"/>
          <w:lang w:val="en-AU"/>
        </w:rPr>
        <w:t>Noise</w:t>
      </w:r>
    </w:p>
    <w:p w14:paraId="2541A48B" w14:textId="77777777" w:rsidR="00374E1A" w:rsidRDefault="00331D8D" w:rsidP="00331D8D">
      <w:pPr>
        <w:jc w:val="both"/>
        <w:rPr>
          <w:rFonts w:ascii="Source Sans Pro" w:hAnsi="Source Sans Pro"/>
          <w:bCs/>
          <w:sz w:val="22"/>
          <w:szCs w:val="22"/>
          <w:lang w:val="en-AU"/>
        </w:rPr>
      </w:pPr>
      <w:r>
        <w:rPr>
          <w:rFonts w:ascii="Source Sans Pro" w:hAnsi="Source Sans Pro"/>
          <w:bCs/>
          <w:sz w:val="22"/>
          <w:szCs w:val="22"/>
          <w:lang w:val="en-AU"/>
        </w:rPr>
        <w:t xml:space="preserve">The applicant has </w:t>
      </w:r>
      <w:r w:rsidR="00374E1A">
        <w:rPr>
          <w:rFonts w:ascii="Source Sans Pro" w:hAnsi="Source Sans Pro"/>
          <w:bCs/>
          <w:sz w:val="22"/>
          <w:szCs w:val="22"/>
          <w:lang w:val="en-AU"/>
        </w:rPr>
        <w:t>confirmed that the proposed activity will comply with acoustic standards in the District Plan and any noise generated would align with typical agricultural productive activities, such as the operation of a tractor.  It is also considered that the positioning of the proposed buildings assist in reducing effects.</w:t>
      </w:r>
    </w:p>
    <w:p w14:paraId="0743A060" w14:textId="77777777" w:rsidR="00374E1A" w:rsidRDefault="00374E1A" w:rsidP="00331D8D">
      <w:pPr>
        <w:jc w:val="both"/>
        <w:rPr>
          <w:rFonts w:ascii="Source Sans Pro" w:hAnsi="Source Sans Pro"/>
          <w:bCs/>
          <w:sz w:val="22"/>
          <w:szCs w:val="22"/>
          <w:lang w:val="en-AU"/>
        </w:rPr>
      </w:pPr>
    </w:p>
    <w:p w14:paraId="37161F4C" w14:textId="77777777" w:rsidR="00043BFA" w:rsidRDefault="00374E1A" w:rsidP="00331D8D">
      <w:pPr>
        <w:jc w:val="both"/>
        <w:rPr>
          <w:rFonts w:ascii="Source Sans Pro" w:hAnsi="Source Sans Pro"/>
          <w:bCs/>
          <w:sz w:val="22"/>
          <w:szCs w:val="22"/>
          <w:lang w:val="en-AU"/>
        </w:rPr>
      </w:pPr>
      <w:r>
        <w:rPr>
          <w:rFonts w:ascii="Source Sans Pro" w:hAnsi="Source Sans Pro"/>
          <w:bCs/>
          <w:sz w:val="22"/>
          <w:szCs w:val="22"/>
          <w:lang w:val="en-AU"/>
        </w:rPr>
        <w:t xml:space="preserve">For these reasons, any effects on the wider environment from noise associated with the proposed activity are considered to be less than minor.  With regards to noise on local properties it is considered that the activity, particularly the car parking area, could have noise effects on the adjoining landowner directly adjoining the south boundary of the application site.  That neighbouring property is an open paddock area that does not include a dwelling such that the sensitivity to effects is reduced but it is considered that potential effects on this party would be at least minor.  It is also considered that the two neighbours nearer the </w:t>
      </w:r>
      <w:r w:rsidR="00043BFA">
        <w:rPr>
          <w:rFonts w:ascii="Source Sans Pro" w:hAnsi="Source Sans Pro"/>
          <w:bCs/>
          <w:sz w:val="22"/>
          <w:szCs w:val="22"/>
          <w:lang w:val="en-AU"/>
        </w:rPr>
        <w:t xml:space="preserve">main vehicle entrance to the site will be more sensitive to noise from vehicles entering and exiting the site such that there will also be minor noise effects on these two parties. </w:t>
      </w:r>
    </w:p>
    <w:p w14:paraId="42BFC780" w14:textId="77777777" w:rsidR="00043BFA" w:rsidRDefault="00043BFA" w:rsidP="00331D8D">
      <w:pPr>
        <w:jc w:val="both"/>
        <w:rPr>
          <w:rFonts w:ascii="Source Sans Pro" w:hAnsi="Source Sans Pro"/>
          <w:bCs/>
          <w:sz w:val="22"/>
          <w:szCs w:val="22"/>
          <w:lang w:val="en-AU"/>
        </w:rPr>
      </w:pPr>
    </w:p>
    <w:p w14:paraId="22530652" w14:textId="77777777" w:rsidR="00331D8D" w:rsidRPr="00413E78" w:rsidRDefault="00331D8D" w:rsidP="00331D8D">
      <w:pPr>
        <w:jc w:val="both"/>
        <w:rPr>
          <w:rFonts w:ascii="Source Sans Pro" w:hAnsi="Source Sans Pro"/>
          <w:b/>
          <w:sz w:val="22"/>
          <w:szCs w:val="22"/>
          <w:lang w:val="en-AU"/>
        </w:rPr>
      </w:pPr>
      <w:r w:rsidRPr="00413E78">
        <w:rPr>
          <w:rFonts w:ascii="Source Sans Pro" w:hAnsi="Source Sans Pro"/>
          <w:b/>
          <w:sz w:val="22"/>
          <w:szCs w:val="22"/>
          <w:lang w:val="en-AU"/>
        </w:rPr>
        <w:t>Transport</w:t>
      </w:r>
    </w:p>
    <w:p w14:paraId="2FF1AAEB" w14:textId="03105CC5" w:rsidR="00043BFA" w:rsidRDefault="00043BFA" w:rsidP="00331D8D">
      <w:pPr>
        <w:jc w:val="both"/>
        <w:rPr>
          <w:rFonts w:ascii="Source Sans Pro" w:hAnsi="Source Sans Pro"/>
          <w:bCs/>
          <w:sz w:val="22"/>
          <w:szCs w:val="22"/>
          <w:lang w:val="en-AU"/>
        </w:rPr>
      </w:pPr>
      <w:r>
        <w:rPr>
          <w:rFonts w:ascii="Source Sans Pro" w:hAnsi="Source Sans Pro"/>
          <w:bCs/>
          <w:sz w:val="22"/>
          <w:szCs w:val="22"/>
          <w:lang w:val="en-AU"/>
        </w:rPr>
        <w:t xml:space="preserve">It is proposed to establish two vehicle crossings for access to the site.  Both accesses will also be on to Racecourse Road.  Vehicle access directly on to the State Highway has not been sought as part of the proposed activity.  The applicant has estimated that the proposed activity could generate up to </w:t>
      </w:r>
      <w:r w:rsidR="00A52167">
        <w:rPr>
          <w:rFonts w:ascii="Source Sans Pro" w:hAnsi="Source Sans Pro"/>
          <w:bCs/>
          <w:sz w:val="22"/>
          <w:szCs w:val="22"/>
          <w:lang w:val="en-AU"/>
        </w:rPr>
        <w:t>166</w:t>
      </w:r>
      <w:r>
        <w:rPr>
          <w:rFonts w:ascii="Source Sans Pro" w:hAnsi="Source Sans Pro"/>
          <w:bCs/>
          <w:sz w:val="22"/>
          <w:szCs w:val="22"/>
          <w:lang w:val="en-AU"/>
        </w:rPr>
        <w:t xml:space="preserve"> vehicle movements per day and have also provided a traffic assessment for the proposed activity. </w:t>
      </w:r>
    </w:p>
    <w:p w14:paraId="042086FB" w14:textId="77777777" w:rsidR="00043BFA" w:rsidRDefault="00043BFA" w:rsidP="00331D8D">
      <w:pPr>
        <w:jc w:val="both"/>
        <w:rPr>
          <w:rFonts w:ascii="Source Sans Pro" w:hAnsi="Source Sans Pro"/>
          <w:bCs/>
          <w:sz w:val="22"/>
          <w:szCs w:val="22"/>
          <w:lang w:val="en-AU"/>
        </w:rPr>
      </w:pPr>
    </w:p>
    <w:p w14:paraId="7005CD5F" w14:textId="7B37E18C" w:rsidR="00043BFA" w:rsidRDefault="00043BFA" w:rsidP="00331D8D">
      <w:pPr>
        <w:jc w:val="both"/>
        <w:rPr>
          <w:rFonts w:ascii="Source Sans Pro" w:hAnsi="Source Sans Pro"/>
          <w:bCs/>
          <w:sz w:val="22"/>
          <w:szCs w:val="22"/>
          <w:lang w:val="en-AU"/>
        </w:rPr>
      </w:pPr>
      <w:r>
        <w:rPr>
          <w:rFonts w:ascii="Source Sans Pro" w:hAnsi="Source Sans Pro"/>
          <w:bCs/>
          <w:sz w:val="22"/>
          <w:szCs w:val="22"/>
          <w:lang w:val="en-AU"/>
        </w:rPr>
        <w:t xml:space="preserve">The assessment concludes that traffic effects from the proposed activity will be less than minor and it is agreed that effects are able to be suitably addressed, including in relation to the vehicle crossing on the opposite side of the road.  In order to ensure traffic related effects will be suitably managed it will be necessary to impose appropriate conditions that require the vehicle crossings are suitably formed based on the nature of the proposed activity and number of anticipated vehicle movements. </w:t>
      </w:r>
    </w:p>
    <w:p w14:paraId="303A1A41" w14:textId="77777777" w:rsidR="00043BFA" w:rsidRDefault="00043BFA" w:rsidP="00331D8D">
      <w:pPr>
        <w:jc w:val="both"/>
        <w:rPr>
          <w:rFonts w:ascii="Source Sans Pro" w:hAnsi="Source Sans Pro"/>
          <w:bCs/>
          <w:sz w:val="22"/>
          <w:szCs w:val="22"/>
          <w:lang w:val="en-AU"/>
        </w:rPr>
      </w:pPr>
    </w:p>
    <w:p w14:paraId="23C4E605" w14:textId="3C3A0E0F" w:rsidR="00331D8D" w:rsidRPr="00172BC0" w:rsidRDefault="00043BFA" w:rsidP="00331D8D">
      <w:pPr>
        <w:jc w:val="both"/>
        <w:rPr>
          <w:rFonts w:ascii="Source Sans Pro" w:hAnsi="Source Sans Pro"/>
          <w:b/>
          <w:sz w:val="22"/>
          <w:szCs w:val="22"/>
          <w:lang w:val="en-AU"/>
        </w:rPr>
      </w:pPr>
      <w:r>
        <w:rPr>
          <w:rFonts w:ascii="Source Sans Pro" w:hAnsi="Source Sans Pro"/>
          <w:b/>
          <w:sz w:val="22"/>
          <w:szCs w:val="22"/>
          <w:lang w:val="en-AU"/>
        </w:rPr>
        <w:t>Services</w:t>
      </w:r>
    </w:p>
    <w:p w14:paraId="7B8231EA" w14:textId="77777777" w:rsidR="00043BFA" w:rsidRDefault="00043BFA" w:rsidP="00331D8D">
      <w:pPr>
        <w:jc w:val="both"/>
        <w:rPr>
          <w:rFonts w:ascii="Source Sans Pro" w:hAnsi="Source Sans Pro"/>
          <w:bCs/>
          <w:sz w:val="22"/>
          <w:szCs w:val="22"/>
          <w:lang w:val="en-AU"/>
        </w:rPr>
      </w:pPr>
      <w:r>
        <w:rPr>
          <w:rFonts w:ascii="Source Sans Pro" w:hAnsi="Source Sans Pro"/>
          <w:bCs/>
          <w:sz w:val="22"/>
          <w:szCs w:val="22"/>
          <w:lang w:val="en-AU"/>
        </w:rPr>
        <w:t xml:space="preserve">It is proposed that the activity will be serviced onsite including potable water being obtained from an existing well, wastewater disposed to ground and the establishment of stormwater management systems.  </w:t>
      </w:r>
      <w:r>
        <w:rPr>
          <w:rFonts w:ascii="Source Sans Pro" w:hAnsi="Source Sans Pro"/>
          <w:bCs/>
          <w:sz w:val="22"/>
          <w:szCs w:val="22"/>
          <w:lang w:val="en-AU"/>
        </w:rPr>
        <w:lastRenderedPageBreak/>
        <w:t xml:space="preserve">The applicant has provided a technical assessment to confirm that such servicing is feasible subject to a detailed design being prepared at the appropriate time.  </w:t>
      </w:r>
    </w:p>
    <w:p w14:paraId="424EA832" w14:textId="77777777" w:rsidR="00043BFA" w:rsidRDefault="00043BFA" w:rsidP="00331D8D">
      <w:pPr>
        <w:jc w:val="both"/>
        <w:rPr>
          <w:rFonts w:ascii="Source Sans Pro" w:hAnsi="Source Sans Pro"/>
          <w:bCs/>
          <w:sz w:val="22"/>
          <w:szCs w:val="22"/>
          <w:lang w:val="en-AU"/>
        </w:rPr>
      </w:pPr>
    </w:p>
    <w:p w14:paraId="3310C2A3" w14:textId="77777777" w:rsidR="00A10727" w:rsidRDefault="00043BFA" w:rsidP="00331D8D">
      <w:pPr>
        <w:jc w:val="both"/>
        <w:rPr>
          <w:rFonts w:ascii="Source Sans Pro" w:hAnsi="Source Sans Pro"/>
          <w:bCs/>
          <w:sz w:val="22"/>
          <w:szCs w:val="22"/>
          <w:lang w:val="en-AU"/>
        </w:rPr>
      </w:pPr>
      <w:r>
        <w:rPr>
          <w:rFonts w:ascii="Source Sans Pro" w:hAnsi="Source Sans Pro"/>
          <w:bCs/>
          <w:sz w:val="22"/>
          <w:szCs w:val="22"/>
          <w:lang w:val="en-AU"/>
        </w:rPr>
        <w:t xml:space="preserve">On the basis of the assessment provided </w:t>
      </w:r>
      <w:r w:rsidR="00A10727">
        <w:rPr>
          <w:rFonts w:ascii="Source Sans Pro" w:hAnsi="Source Sans Pro"/>
          <w:bCs/>
          <w:sz w:val="22"/>
          <w:szCs w:val="22"/>
          <w:lang w:val="en-AU"/>
        </w:rPr>
        <w:t xml:space="preserve">it is agreed that the proposed activity can be suitably serviced subject to a detailed design being submitted, which can be required by way of condition of consent. </w:t>
      </w:r>
    </w:p>
    <w:p w14:paraId="0A112A85" w14:textId="77777777" w:rsidR="00A10727" w:rsidRDefault="00A10727" w:rsidP="00A10727">
      <w:pPr>
        <w:jc w:val="both"/>
        <w:rPr>
          <w:rFonts w:ascii="Source Sans Pro" w:hAnsi="Source Sans Pro"/>
          <w:bCs/>
          <w:sz w:val="22"/>
          <w:szCs w:val="22"/>
          <w:lang w:val="en-AU"/>
        </w:rPr>
      </w:pPr>
    </w:p>
    <w:p w14:paraId="4F98F5A0" w14:textId="00C1F957" w:rsidR="00A10727" w:rsidRPr="007E7185" w:rsidRDefault="00A10727" w:rsidP="00A10727">
      <w:pPr>
        <w:jc w:val="both"/>
        <w:rPr>
          <w:rFonts w:ascii="Source Sans Pro" w:hAnsi="Source Sans Pro"/>
          <w:b/>
          <w:sz w:val="22"/>
          <w:szCs w:val="22"/>
          <w:lang w:val="en-AU"/>
        </w:rPr>
      </w:pPr>
      <w:r>
        <w:rPr>
          <w:rFonts w:ascii="Source Sans Pro" w:hAnsi="Source Sans Pro"/>
          <w:b/>
          <w:sz w:val="22"/>
          <w:szCs w:val="22"/>
          <w:lang w:val="en-AU"/>
        </w:rPr>
        <w:t xml:space="preserve">Commercial Effects </w:t>
      </w:r>
    </w:p>
    <w:p w14:paraId="24ED5BF1" w14:textId="28ECD43E" w:rsidR="00A10727" w:rsidRDefault="00A10727" w:rsidP="00A10727">
      <w:pPr>
        <w:jc w:val="both"/>
        <w:rPr>
          <w:rFonts w:ascii="Source Sans Pro" w:hAnsi="Source Sans Pro"/>
          <w:bCs/>
          <w:sz w:val="22"/>
          <w:szCs w:val="22"/>
          <w:lang w:val="en-AU"/>
        </w:rPr>
      </w:pPr>
      <w:r>
        <w:rPr>
          <w:rFonts w:ascii="Source Sans Pro" w:hAnsi="Source Sans Pro"/>
          <w:bCs/>
          <w:sz w:val="22"/>
          <w:szCs w:val="22"/>
          <w:lang w:val="en-AU"/>
        </w:rPr>
        <w:t xml:space="preserve">The resource consent application includes the establishment of the head office for Midlands Seeds which would be relocated from central Ashburton.  The establishment of commercial activities outside of identified and zoned commercial areas has the potential to contribute to the fragmentation of commercial zones.  In this instance it is recognised that the establishment of the head office on the application site would be done so in combination with the establishment of activities directly related to the office activities such that the activity would operate in conjunction with these other activities.  This will lessen the scale of impact but it is recognised that if activities, like the proposed, were to establish in rural areas there will be an ongoing fragmentation of existing commercial areas within Ashburton.  It is considered that the establishment of head offices outside of commercial areas is likely to lead to more than minor effects on the commercial fabric of Ashburton.        </w:t>
      </w:r>
    </w:p>
    <w:p w14:paraId="5FB380A7" w14:textId="77777777" w:rsidR="00A10727" w:rsidRDefault="00A10727" w:rsidP="00A10727">
      <w:pPr>
        <w:jc w:val="both"/>
        <w:rPr>
          <w:rFonts w:ascii="Source Sans Pro" w:hAnsi="Source Sans Pro"/>
          <w:bCs/>
          <w:sz w:val="22"/>
          <w:szCs w:val="22"/>
          <w:lang w:val="en-AU"/>
        </w:rPr>
      </w:pPr>
    </w:p>
    <w:p w14:paraId="313ABAF4" w14:textId="1FF67A8E" w:rsidR="00331D8D" w:rsidRPr="007E7185" w:rsidRDefault="00A10727" w:rsidP="00331D8D">
      <w:pPr>
        <w:jc w:val="both"/>
        <w:rPr>
          <w:rFonts w:ascii="Source Sans Pro" w:hAnsi="Source Sans Pro"/>
          <w:b/>
          <w:sz w:val="22"/>
          <w:szCs w:val="22"/>
          <w:lang w:val="en-AU"/>
        </w:rPr>
      </w:pPr>
      <w:r>
        <w:rPr>
          <w:rFonts w:ascii="Source Sans Pro" w:hAnsi="Source Sans Pro"/>
          <w:b/>
          <w:sz w:val="22"/>
          <w:szCs w:val="22"/>
          <w:lang w:val="en-AU"/>
        </w:rPr>
        <w:t>Soils</w:t>
      </w:r>
    </w:p>
    <w:p w14:paraId="61AFA101" w14:textId="39F40891" w:rsidR="00C30B0B" w:rsidRDefault="00A10727" w:rsidP="00331D8D">
      <w:pPr>
        <w:jc w:val="both"/>
        <w:rPr>
          <w:rFonts w:ascii="Source Sans Pro" w:hAnsi="Source Sans Pro"/>
          <w:bCs/>
          <w:sz w:val="22"/>
          <w:szCs w:val="22"/>
          <w:lang w:val="en-AU"/>
        </w:rPr>
      </w:pPr>
      <w:r>
        <w:rPr>
          <w:rFonts w:ascii="Source Sans Pro" w:hAnsi="Source Sans Pro"/>
          <w:bCs/>
          <w:sz w:val="22"/>
          <w:szCs w:val="22"/>
          <w:lang w:val="en-AU"/>
        </w:rPr>
        <w:t>The application site contains class 2 soils and accordingly is within an area of highly productive land</w:t>
      </w:r>
      <w:r w:rsidR="00C30B0B">
        <w:rPr>
          <w:rFonts w:ascii="Source Sans Pro" w:hAnsi="Source Sans Pro"/>
          <w:bCs/>
          <w:sz w:val="22"/>
          <w:szCs w:val="22"/>
          <w:lang w:val="en-AU"/>
        </w:rPr>
        <w:t>.  It is accordingly relevant to assess the effects of the proposed activity on soils and the productivity of the site.</w:t>
      </w:r>
    </w:p>
    <w:p w14:paraId="5CEE3341" w14:textId="77777777" w:rsidR="00C30B0B" w:rsidRDefault="00C30B0B" w:rsidP="00331D8D">
      <w:pPr>
        <w:jc w:val="both"/>
        <w:rPr>
          <w:rFonts w:ascii="Source Sans Pro" w:hAnsi="Source Sans Pro"/>
          <w:bCs/>
          <w:sz w:val="22"/>
          <w:szCs w:val="22"/>
          <w:lang w:val="en-AU"/>
        </w:rPr>
      </w:pPr>
    </w:p>
    <w:p w14:paraId="4AF794CA" w14:textId="053CD079" w:rsidR="00C30B0B" w:rsidRDefault="00C30B0B" w:rsidP="00331D8D">
      <w:pPr>
        <w:jc w:val="both"/>
        <w:rPr>
          <w:rFonts w:ascii="Source Sans Pro" w:hAnsi="Source Sans Pro"/>
          <w:bCs/>
          <w:sz w:val="22"/>
          <w:szCs w:val="22"/>
          <w:lang w:val="en-AU"/>
        </w:rPr>
      </w:pPr>
      <w:r>
        <w:rPr>
          <w:rFonts w:ascii="Source Sans Pro" w:hAnsi="Source Sans Pro"/>
          <w:bCs/>
          <w:sz w:val="22"/>
          <w:szCs w:val="22"/>
          <w:lang w:val="en-AU"/>
        </w:rPr>
        <w:t>In this instance it is proposed to establish an activity which will continue the productive use of the site and this will remain the primary use of the site</w:t>
      </w:r>
      <w:r w:rsidR="00A10727">
        <w:rPr>
          <w:rFonts w:ascii="Source Sans Pro" w:hAnsi="Source Sans Pro"/>
          <w:bCs/>
          <w:sz w:val="22"/>
          <w:szCs w:val="22"/>
          <w:lang w:val="en-AU"/>
        </w:rPr>
        <w:t>.</w:t>
      </w:r>
      <w:r>
        <w:rPr>
          <w:rFonts w:ascii="Source Sans Pro" w:hAnsi="Source Sans Pro"/>
          <w:bCs/>
          <w:sz w:val="22"/>
          <w:szCs w:val="22"/>
          <w:lang w:val="en-AU"/>
        </w:rPr>
        <w:t xml:space="preserve">  It is also recognised that the growing and testing of crops on the site will lead to wider rural productivity on a global scale. </w:t>
      </w:r>
      <w:r w:rsidR="00A10727">
        <w:rPr>
          <w:rFonts w:ascii="Source Sans Pro" w:hAnsi="Source Sans Pro"/>
          <w:bCs/>
          <w:sz w:val="22"/>
          <w:szCs w:val="22"/>
          <w:lang w:val="en-AU"/>
        </w:rPr>
        <w:t xml:space="preserve"> </w:t>
      </w:r>
      <w:r>
        <w:rPr>
          <w:rFonts w:ascii="Source Sans Pro" w:hAnsi="Source Sans Pro"/>
          <w:bCs/>
          <w:sz w:val="22"/>
          <w:szCs w:val="22"/>
          <w:lang w:val="en-AU"/>
        </w:rPr>
        <w:t>The proposed activity will result in a loss of some productive land through the establishment of structures and car parking areas, and not all of those structures will be directly related to activities on the site such that it is considered that there will be some effects on the productivity of the site.</w:t>
      </w:r>
    </w:p>
    <w:p w14:paraId="6EA52E89" w14:textId="77777777" w:rsidR="00C30B0B" w:rsidRDefault="00C30B0B" w:rsidP="00331D8D">
      <w:pPr>
        <w:jc w:val="both"/>
        <w:rPr>
          <w:rFonts w:ascii="Source Sans Pro" w:hAnsi="Source Sans Pro"/>
          <w:bCs/>
          <w:sz w:val="22"/>
          <w:szCs w:val="22"/>
          <w:lang w:val="en-AU"/>
        </w:rPr>
      </w:pPr>
    </w:p>
    <w:p w14:paraId="1BC72ABD" w14:textId="37188FC2" w:rsidR="00A10727" w:rsidRDefault="00C30B0B" w:rsidP="00331D8D">
      <w:pPr>
        <w:jc w:val="both"/>
        <w:rPr>
          <w:rFonts w:ascii="Source Sans Pro" w:hAnsi="Source Sans Pro"/>
          <w:bCs/>
          <w:sz w:val="22"/>
          <w:szCs w:val="22"/>
          <w:lang w:val="en-AU"/>
        </w:rPr>
      </w:pPr>
      <w:r>
        <w:rPr>
          <w:rFonts w:ascii="Source Sans Pro" w:hAnsi="Source Sans Pro"/>
          <w:bCs/>
          <w:sz w:val="22"/>
          <w:szCs w:val="22"/>
          <w:lang w:val="en-AU"/>
        </w:rPr>
        <w:t xml:space="preserve">The application site is just over eight hectares in area such that it is recognised that the scale of existing productivity on the site is more limited and that it will only be a smaller portion of the site which would be used for activities not directly related to the productive use of the property.  On this basis it is considered that any effect will be at least minor but is unlikely to be more than minor.     </w:t>
      </w:r>
      <w:r w:rsidR="00A10727">
        <w:rPr>
          <w:rFonts w:ascii="Source Sans Pro" w:hAnsi="Source Sans Pro"/>
          <w:bCs/>
          <w:sz w:val="22"/>
          <w:szCs w:val="22"/>
          <w:lang w:val="en-AU"/>
        </w:rPr>
        <w:t xml:space="preserve"> </w:t>
      </w:r>
    </w:p>
    <w:p w14:paraId="439D6614" w14:textId="77777777" w:rsidR="00A10727" w:rsidRDefault="00A10727" w:rsidP="00331D8D">
      <w:pPr>
        <w:jc w:val="both"/>
        <w:rPr>
          <w:rFonts w:ascii="Source Sans Pro" w:hAnsi="Source Sans Pro"/>
          <w:bCs/>
          <w:sz w:val="22"/>
          <w:szCs w:val="22"/>
          <w:lang w:val="en-AU"/>
        </w:rPr>
      </w:pPr>
    </w:p>
    <w:p w14:paraId="7BB2D0FB" w14:textId="77777777" w:rsidR="00BA3123" w:rsidRPr="006073CF" w:rsidRDefault="00BA3123" w:rsidP="00BA3123">
      <w:pPr>
        <w:rPr>
          <w:rFonts w:ascii="Source Sans Pro" w:hAnsi="Source Sans Pro" w:cs="Arial"/>
          <w:b/>
          <w:i/>
          <w:sz w:val="22"/>
          <w:szCs w:val="22"/>
        </w:rPr>
      </w:pPr>
      <w:r w:rsidRPr="006073CF">
        <w:rPr>
          <w:rFonts w:ascii="Source Sans Pro" w:hAnsi="Source Sans Pro" w:cs="Arial"/>
          <w:b/>
          <w:i/>
          <w:sz w:val="22"/>
          <w:szCs w:val="22"/>
        </w:rPr>
        <w:t>Summary</w:t>
      </w:r>
    </w:p>
    <w:p w14:paraId="16081616" w14:textId="2DD2725C" w:rsidR="00BA3123" w:rsidRDefault="00BA3123" w:rsidP="00BA3123">
      <w:pPr>
        <w:rPr>
          <w:rFonts w:ascii="Source Sans Pro" w:hAnsi="Source Sans Pro" w:cs="Arial"/>
          <w:sz w:val="22"/>
          <w:szCs w:val="22"/>
        </w:rPr>
      </w:pPr>
      <w:r w:rsidRPr="006073CF">
        <w:rPr>
          <w:rFonts w:ascii="Source Sans Pro" w:hAnsi="Source Sans Pro" w:cs="Arial"/>
          <w:sz w:val="22"/>
          <w:szCs w:val="22"/>
        </w:rPr>
        <w:t>In summary, having assessed the adverse effects of the activity on the environment, I consider that the activity will overall have a</w:t>
      </w:r>
      <w:r w:rsidR="00475D6D">
        <w:rPr>
          <w:rFonts w:ascii="Source Sans Pro" w:hAnsi="Source Sans Pro" w:cs="Arial"/>
          <w:sz w:val="22"/>
          <w:szCs w:val="22"/>
        </w:rPr>
        <w:t xml:space="preserve"> </w:t>
      </w:r>
      <w:r w:rsidR="00C30B0B">
        <w:rPr>
          <w:rFonts w:ascii="Source Sans Pro" w:hAnsi="Source Sans Pro" w:cs="Arial"/>
          <w:sz w:val="22"/>
          <w:szCs w:val="22"/>
        </w:rPr>
        <w:t xml:space="preserve">more </w:t>
      </w:r>
      <w:r w:rsidR="00475D6D">
        <w:rPr>
          <w:rFonts w:ascii="Source Sans Pro" w:hAnsi="Source Sans Pro" w:cs="Arial"/>
          <w:sz w:val="22"/>
          <w:szCs w:val="22"/>
        </w:rPr>
        <w:t>than minor</w:t>
      </w:r>
      <w:r w:rsidRPr="006073CF">
        <w:rPr>
          <w:rFonts w:ascii="Source Sans Pro" w:hAnsi="Source Sans Pro" w:cs="Arial"/>
          <w:sz w:val="22"/>
          <w:szCs w:val="22"/>
        </w:rPr>
        <w:t xml:space="preserve"> adverse effects on the environment as discussed in section 3.1.4.</w:t>
      </w:r>
    </w:p>
    <w:p w14:paraId="4F4408DB" w14:textId="77777777" w:rsidR="00BA3123" w:rsidRDefault="00BA3123" w:rsidP="00BA3123">
      <w:pPr>
        <w:rPr>
          <w:rFonts w:ascii="Source Sans Pro" w:hAnsi="Source Sans Pro" w:cs="Arial"/>
          <w:sz w:val="22"/>
          <w:szCs w:val="22"/>
        </w:rPr>
      </w:pPr>
    </w:p>
    <w:p w14:paraId="7D304B98" w14:textId="77777777" w:rsidR="00BA3123" w:rsidRPr="006073CF" w:rsidRDefault="00BA3123" w:rsidP="00BA3123">
      <w:pPr>
        <w:pStyle w:val="ListParagraph"/>
        <w:keepNext/>
        <w:numPr>
          <w:ilvl w:val="2"/>
          <w:numId w:val="17"/>
        </w:numPr>
        <w:spacing w:before="240" w:after="240"/>
        <w:jc w:val="both"/>
        <w:outlineLvl w:val="1"/>
        <w:rPr>
          <w:rFonts w:ascii="Source Sans Pro" w:hAnsi="Source Sans Pro" w:cs="Arial"/>
          <w:b/>
          <w:iCs/>
          <w:sz w:val="22"/>
          <w:szCs w:val="22"/>
        </w:rPr>
      </w:pPr>
      <w:r w:rsidRPr="006073CF">
        <w:rPr>
          <w:rFonts w:ascii="Source Sans Pro" w:hAnsi="Source Sans Pro" w:cs="Arial"/>
          <w:b/>
          <w:iCs/>
          <w:sz w:val="22"/>
          <w:szCs w:val="22"/>
        </w:rPr>
        <w:t>Do special circumstances exist (</w:t>
      </w:r>
      <w:r w:rsidRPr="006073CF">
        <w:rPr>
          <w:rFonts w:ascii="Source Sans Pro" w:hAnsi="Source Sans Pro" w:cs="Arial"/>
          <w:b/>
          <w:sz w:val="22"/>
          <w:szCs w:val="22"/>
        </w:rPr>
        <w:t>Section 95A(4))</w:t>
      </w:r>
      <w:r w:rsidRPr="006073CF">
        <w:rPr>
          <w:rFonts w:ascii="Source Sans Pro" w:hAnsi="Source Sans Pro" w:cs="Arial"/>
          <w:b/>
          <w:iCs/>
          <w:sz w:val="22"/>
          <w:szCs w:val="22"/>
        </w:rPr>
        <w:t xml:space="preserve">? </w:t>
      </w:r>
    </w:p>
    <w:p w14:paraId="40D108BE" w14:textId="77777777" w:rsidR="00BA3123" w:rsidRPr="006073CF" w:rsidRDefault="00BA3123" w:rsidP="00BA3123">
      <w:pPr>
        <w:rPr>
          <w:rFonts w:ascii="Source Sans Pro" w:hAnsi="Source Sans Pro" w:cs="Arial"/>
          <w:sz w:val="22"/>
          <w:szCs w:val="22"/>
        </w:rPr>
      </w:pPr>
      <w:r w:rsidRPr="006073CF">
        <w:rPr>
          <w:rFonts w:ascii="Source Sans Pro" w:hAnsi="Source Sans Pro" w:cs="Arial"/>
          <w:sz w:val="22"/>
          <w:szCs w:val="22"/>
        </w:rPr>
        <w:t xml:space="preserve">It is considered that no special circumstances exist in relation to the application. </w:t>
      </w:r>
    </w:p>
    <w:p w14:paraId="2E494B0C" w14:textId="77777777" w:rsidR="00BA3123" w:rsidRPr="006073CF" w:rsidRDefault="00BA3123" w:rsidP="00BA3123">
      <w:pPr>
        <w:rPr>
          <w:rFonts w:ascii="Source Sans Pro" w:hAnsi="Source Sans Pro" w:cs="Arial"/>
          <w:sz w:val="22"/>
          <w:szCs w:val="22"/>
        </w:rPr>
      </w:pPr>
    </w:p>
    <w:p w14:paraId="4CD0E606" w14:textId="77777777" w:rsidR="00BA3123" w:rsidRPr="006073CF" w:rsidRDefault="00BA3123" w:rsidP="00BA3123">
      <w:pPr>
        <w:rPr>
          <w:rFonts w:ascii="Source Sans Pro" w:hAnsi="Source Sans Pro" w:cs="Arial"/>
          <w:sz w:val="22"/>
          <w:szCs w:val="22"/>
        </w:rPr>
      </w:pPr>
      <w:r w:rsidRPr="006073CF">
        <w:rPr>
          <w:rFonts w:ascii="Source Sans Pro" w:hAnsi="Source Sans Pro" w:cs="Arial"/>
          <w:b/>
          <w:iCs/>
          <w:sz w:val="22"/>
          <w:szCs w:val="22"/>
        </w:rPr>
        <w:t xml:space="preserve">LIMITED NOTIFICATION ASSESSMENT </w:t>
      </w:r>
    </w:p>
    <w:p w14:paraId="051545C8" w14:textId="77777777" w:rsidR="00BA3123" w:rsidRPr="006073CF" w:rsidRDefault="00BA3123" w:rsidP="00BA3123">
      <w:pPr>
        <w:rPr>
          <w:rFonts w:ascii="Source Sans Pro" w:hAnsi="Source Sans Pro" w:cs="Arial"/>
          <w:sz w:val="22"/>
          <w:szCs w:val="22"/>
        </w:rPr>
      </w:pPr>
    </w:p>
    <w:p w14:paraId="1C22B5B7" w14:textId="77777777" w:rsidR="00BA3123" w:rsidRPr="006073CF" w:rsidRDefault="00BA3123" w:rsidP="00BA3123">
      <w:pPr>
        <w:rPr>
          <w:rFonts w:ascii="Source Sans Pro" w:hAnsi="Source Sans Pro" w:cs="Arial"/>
          <w:sz w:val="22"/>
          <w:szCs w:val="22"/>
        </w:rPr>
      </w:pPr>
      <w:r w:rsidRPr="006073CF">
        <w:rPr>
          <w:rFonts w:ascii="Source Sans Pro" w:hAnsi="Source Sans Pro" w:cs="Arial"/>
          <w:b/>
          <w:iCs/>
          <w:sz w:val="22"/>
          <w:szCs w:val="22"/>
        </w:rPr>
        <w:t xml:space="preserve">4.1.1 Is there an NES or District Plan rule requiring limited notification? </w:t>
      </w:r>
    </w:p>
    <w:p w14:paraId="7AA1FFD3" w14:textId="77777777" w:rsidR="00BA3123" w:rsidRPr="006073CF" w:rsidRDefault="00BA3123" w:rsidP="00BA3123">
      <w:pPr>
        <w:keepNext/>
        <w:keepLines/>
        <w:rPr>
          <w:rFonts w:ascii="Source Sans Pro" w:hAnsi="Source Sans Pro" w:cs="Arial"/>
          <w:sz w:val="22"/>
          <w:szCs w:val="22"/>
        </w:rPr>
      </w:pPr>
      <w:r w:rsidRPr="006073CF">
        <w:rPr>
          <w:rFonts w:ascii="Source Sans Pro" w:hAnsi="Source Sans Pro" w:cs="Arial"/>
          <w:sz w:val="22"/>
          <w:szCs w:val="22"/>
        </w:rPr>
        <w:lastRenderedPageBreak/>
        <w:t>There are no rules in the relevant District Plan/ Regional Plan/NES that would require or preclude limited notification of the application.</w:t>
      </w:r>
    </w:p>
    <w:p w14:paraId="33E03365" w14:textId="77777777" w:rsidR="00BA3123" w:rsidRPr="006073CF" w:rsidRDefault="00BA3123" w:rsidP="00BA3123">
      <w:pPr>
        <w:keepNext/>
        <w:spacing w:before="240" w:after="240"/>
        <w:jc w:val="both"/>
        <w:outlineLvl w:val="1"/>
        <w:rPr>
          <w:rFonts w:ascii="Source Sans Pro" w:hAnsi="Source Sans Pro" w:cs="Arial"/>
          <w:b/>
          <w:iCs/>
          <w:sz w:val="22"/>
          <w:szCs w:val="22"/>
        </w:rPr>
      </w:pPr>
      <w:r w:rsidRPr="006073CF">
        <w:rPr>
          <w:rFonts w:ascii="Source Sans Pro" w:hAnsi="Source Sans Pro" w:cs="Arial"/>
          <w:b/>
          <w:iCs/>
          <w:sz w:val="22"/>
          <w:szCs w:val="22"/>
        </w:rPr>
        <w:t xml:space="preserve">4.1.2 Are there holder(s) of customary rights order who may be adversely affected by the activity? (s 95(f))?  </w:t>
      </w:r>
    </w:p>
    <w:p w14:paraId="3B207957" w14:textId="77777777" w:rsidR="00BA3123" w:rsidRPr="006073CF" w:rsidRDefault="00BA3123" w:rsidP="00BA3123">
      <w:pPr>
        <w:rPr>
          <w:rFonts w:ascii="Source Sans Pro" w:hAnsi="Source Sans Pro" w:cs="Arial"/>
          <w:sz w:val="22"/>
          <w:szCs w:val="22"/>
        </w:rPr>
      </w:pPr>
      <w:r w:rsidRPr="006073CF">
        <w:rPr>
          <w:rFonts w:ascii="Source Sans Pro" w:hAnsi="Source Sans Pro" w:cs="Arial"/>
          <w:sz w:val="22"/>
          <w:szCs w:val="22"/>
        </w:rPr>
        <w:t>No</w:t>
      </w:r>
    </w:p>
    <w:p w14:paraId="67DBDBAA" w14:textId="77777777" w:rsidR="00BA3123" w:rsidRPr="006073CF" w:rsidRDefault="00BA3123" w:rsidP="00BA3123">
      <w:pPr>
        <w:keepNext/>
        <w:spacing w:before="240" w:after="240"/>
        <w:jc w:val="both"/>
        <w:outlineLvl w:val="1"/>
        <w:rPr>
          <w:rFonts w:ascii="Source Sans Pro" w:hAnsi="Source Sans Pro" w:cs="Arial"/>
          <w:b/>
          <w:iCs/>
          <w:sz w:val="22"/>
          <w:szCs w:val="22"/>
        </w:rPr>
      </w:pPr>
      <w:r w:rsidRPr="006073CF">
        <w:rPr>
          <w:rFonts w:ascii="Source Sans Pro" w:hAnsi="Source Sans Pro" w:cs="Arial"/>
          <w:b/>
          <w:iCs/>
          <w:sz w:val="22"/>
          <w:szCs w:val="22"/>
        </w:rPr>
        <w:t xml:space="preserve">4.1.3 Are there affected persons who the activity will have a minor or more than minor adverse effects on (s 95 (e))? </w:t>
      </w:r>
    </w:p>
    <w:p w14:paraId="67B4BCB3" w14:textId="77777777" w:rsidR="00C30B0B" w:rsidRDefault="00BA3123" w:rsidP="00BA3123">
      <w:pPr>
        <w:rPr>
          <w:rFonts w:ascii="Source Sans Pro" w:hAnsi="Source Sans Pro" w:cs="Arial"/>
          <w:sz w:val="22"/>
          <w:szCs w:val="22"/>
        </w:rPr>
      </w:pPr>
      <w:r w:rsidRPr="006073CF">
        <w:rPr>
          <w:rFonts w:ascii="Source Sans Pro" w:hAnsi="Source Sans Pro" w:cs="Arial"/>
          <w:sz w:val="22"/>
          <w:szCs w:val="22"/>
        </w:rPr>
        <w:t xml:space="preserve">Written approval has </w:t>
      </w:r>
      <w:r w:rsidR="00C30B0B">
        <w:rPr>
          <w:rFonts w:ascii="Source Sans Pro" w:hAnsi="Source Sans Pro" w:cs="Arial"/>
          <w:sz w:val="22"/>
          <w:szCs w:val="22"/>
        </w:rPr>
        <w:t xml:space="preserve">not </w:t>
      </w:r>
      <w:r w:rsidRPr="006073CF">
        <w:rPr>
          <w:rFonts w:ascii="Source Sans Pro" w:hAnsi="Source Sans Pro" w:cs="Arial"/>
          <w:sz w:val="22"/>
          <w:szCs w:val="22"/>
        </w:rPr>
        <w:t>been obtained from all the persons who are considered to be adversely affected by the activity, as such, the application is required to be subject to limited notification</w:t>
      </w:r>
      <w:r w:rsidR="00C30B0B">
        <w:rPr>
          <w:rFonts w:ascii="Source Sans Pro" w:hAnsi="Source Sans Pro" w:cs="Arial"/>
          <w:sz w:val="22"/>
          <w:szCs w:val="22"/>
        </w:rPr>
        <w:t>.</w:t>
      </w:r>
    </w:p>
    <w:p w14:paraId="7E29136B" w14:textId="77777777" w:rsidR="00C30B0B" w:rsidRDefault="00C30B0B" w:rsidP="00BA3123">
      <w:pPr>
        <w:rPr>
          <w:rFonts w:ascii="Source Sans Pro" w:hAnsi="Source Sans Pro" w:cs="Arial"/>
          <w:sz w:val="22"/>
          <w:szCs w:val="22"/>
        </w:rPr>
      </w:pPr>
    </w:p>
    <w:p w14:paraId="0B337751" w14:textId="77777777" w:rsidR="00BA3123" w:rsidRPr="006073CF" w:rsidRDefault="00BA3123" w:rsidP="00BA3123">
      <w:pPr>
        <w:rPr>
          <w:rFonts w:ascii="Source Sans Pro" w:hAnsi="Source Sans Pro"/>
          <w:b/>
          <w:sz w:val="22"/>
          <w:szCs w:val="22"/>
        </w:rPr>
      </w:pPr>
      <w:r w:rsidRPr="006073CF">
        <w:rPr>
          <w:rFonts w:ascii="Source Sans Pro" w:hAnsi="Source Sans Pro"/>
          <w:b/>
          <w:sz w:val="22"/>
          <w:szCs w:val="22"/>
        </w:rPr>
        <w:t>4.1.4 Limited Notification Assessment Conclusion</w:t>
      </w:r>
    </w:p>
    <w:p w14:paraId="50751366" w14:textId="77777777" w:rsidR="00BA3123" w:rsidRPr="006073CF" w:rsidRDefault="00BA3123" w:rsidP="00BA3123">
      <w:pPr>
        <w:rPr>
          <w:rFonts w:ascii="Source Sans Pro" w:hAnsi="Source Sans Pro"/>
          <w:sz w:val="22"/>
          <w:szCs w:val="22"/>
        </w:rPr>
      </w:pPr>
    </w:p>
    <w:p w14:paraId="4CE265FD" w14:textId="54E7DB3D" w:rsidR="00BA3123" w:rsidRPr="006073CF" w:rsidRDefault="00BA3123" w:rsidP="00BA3123">
      <w:pPr>
        <w:rPr>
          <w:rFonts w:ascii="Source Sans Pro" w:hAnsi="Source Sans Pro"/>
          <w:sz w:val="22"/>
          <w:szCs w:val="22"/>
        </w:rPr>
      </w:pPr>
      <w:r>
        <w:rPr>
          <w:rFonts w:ascii="Source Sans Pro" w:hAnsi="Source Sans Pro"/>
          <w:sz w:val="22"/>
          <w:szCs w:val="22"/>
        </w:rPr>
        <w:t>It is considered that this application should be processed with service of notice as some affect persons have not given their written approval to this proposed activity</w:t>
      </w:r>
      <w:r w:rsidR="00C30B0B">
        <w:rPr>
          <w:rFonts w:ascii="Source Sans Pro" w:hAnsi="Source Sans Pro"/>
          <w:sz w:val="22"/>
          <w:szCs w:val="22"/>
        </w:rPr>
        <w:t xml:space="preserve"> but it is recognised that it has been established that the effects of the activity will be more than minor on the wider environment such that the application will need to be processed on a fully publicly notified basis regardless of the assessed effects on specific parties</w:t>
      </w:r>
      <w:r>
        <w:rPr>
          <w:rFonts w:ascii="Source Sans Pro" w:hAnsi="Source Sans Pro"/>
          <w:sz w:val="22"/>
          <w:szCs w:val="22"/>
        </w:rPr>
        <w:t>.</w:t>
      </w:r>
    </w:p>
    <w:p w14:paraId="246F7AE5" w14:textId="77777777" w:rsidR="00BA3123" w:rsidRDefault="00BA3123" w:rsidP="00BA3123">
      <w:pPr>
        <w:keepNext/>
        <w:spacing w:before="240" w:after="240"/>
        <w:jc w:val="both"/>
        <w:outlineLvl w:val="1"/>
        <w:rPr>
          <w:rFonts w:ascii="Source Sans Pro" w:hAnsi="Source Sans Pro" w:cs="Arial"/>
          <w:i/>
          <w:sz w:val="22"/>
          <w:szCs w:val="22"/>
        </w:rPr>
      </w:pPr>
      <w:r w:rsidRPr="006073CF">
        <w:rPr>
          <w:rFonts w:ascii="Source Sans Pro" w:hAnsi="Source Sans Pro" w:cs="Arial"/>
          <w:b/>
          <w:iCs/>
          <w:sz w:val="22"/>
          <w:szCs w:val="22"/>
        </w:rPr>
        <w:t xml:space="preserve">6.0 </w:t>
      </w:r>
      <w:r w:rsidRPr="006073CF">
        <w:rPr>
          <w:rFonts w:ascii="Source Sans Pro" w:hAnsi="Source Sans Pro" w:cs="Arial"/>
          <w:b/>
          <w:sz w:val="22"/>
          <w:szCs w:val="22"/>
        </w:rPr>
        <w:t>Conclusion</w:t>
      </w:r>
      <w:r w:rsidRPr="006073CF">
        <w:rPr>
          <w:rFonts w:ascii="Source Sans Pro" w:hAnsi="Source Sans Pro" w:cs="Arial"/>
          <w:i/>
          <w:sz w:val="22"/>
          <w:szCs w:val="22"/>
        </w:rPr>
        <w:tab/>
      </w:r>
    </w:p>
    <w:p w14:paraId="63CA70D1" w14:textId="77777777" w:rsidR="00BA3123" w:rsidRPr="007B5623" w:rsidRDefault="00BA3123" w:rsidP="00BA3123">
      <w:pPr>
        <w:keepNext/>
        <w:keepLines/>
        <w:rPr>
          <w:rFonts w:ascii="Source Sans Pro" w:hAnsi="Source Sans Pro"/>
          <w:b/>
          <w:bCs/>
          <w:sz w:val="22"/>
          <w:szCs w:val="22"/>
          <w:u w:val="single"/>
        </w:rPr>
      </w:pPr>
      <w:r w:rsidRPr="007B5623">
        <w:rPr>
          <w:rFonts w:ascii="Source Sans Pro" w:hAnsi="Source Sans Pro"/>
          <w:b/>
          <w:bCs/>
          <w:sz w:val="22"/>
          <w:szCs w:val="22"/>
          <w:u w:val="single"/>
        </w:rPr>
        <w:t>Public Notification</w:t>
      </w:r>
    </w:p>
    <w:p w14:paraId="684233FA" w14:textId="77777777" w:rsidR="00BA3123" w:rsidRPr="007B5623" w:rsidRDefault="00BA3123" w:rsidP="00BA3123">
      <w:pPr>
        <w:pStyle w:val="ListParagraph"/>
        <w:numPr>
          <w:ilvl w:val="0"/>
          <w:numId w:val="5"/>
        </w:numPr>
        <w:tabs>
          <w:tab w:val="left" w:pos="2127"/>
        </w:tabs>
        <w:spacing w:after="200" w:line="276" w:lineRule="auto"/>
        <w:rPr>
          <w:rFonts w:ascii="Source Sans Pro" w:hAnsi="Source Sans Pro"/>
          <w:iCs/>
          <w:sz w:val="22"/>
          <w:szCs w:val="22"/>
        </w:rPr>
      </w:pPr>
      <w:r w:rsidRPr="007B5623">
        <w:rPr>
          <w:rFonts w:ascii="Source Sans Pro" w:hAnsi="Source Sans Pro"/>
          <w:iCs/>
          <w:sz w:val="22"/>
          <w:szCs w:val="22"/>
        </w:rPr>
        <w:t>This application must be publicly notified because the activity will have, or is likely to have, adverse effects on the environment that are more than mi</w:t>
      </w:r>
      <w:r w:rsidR="003D21AD">
        <w:rPr>
          <w:rFonts w:ascii="Source Sans Pro" w:hAnsi="Source Sans Pro"/>
          <w:iCs/>
          <w:sz w:val="22"/>
          <w:szCs w:val="22"/>
        </w:rPr>
        <w:t>nor as detailed in Section 3.1.4</w:t>
      </w:r>
      <w:r w:rsidRPr="007B5623">
        <w:rPr>
          <w:rFonts w:ascii="Source Sans Pro" w:hAnsi="Source Sans Pro"/>
          <w:iCs/>
          <w:sz w:val="22"/>
          <w:szCs w:val="22"/>
        </w:rPr>
        <w:t xml:space="preserve">. </w:t>
      </w:r>
    </w:p>
    <w:p w14:paraId="51BF7817" w14:textId="77777777" w:rsidR="00BA3123" w:rsidRPr="007B5623" w:rsidRDefault="00BA3123" w:rsidP="00BA3123">
      <w:pPr>
        <w:keepNext/>
        <w:spacing w:before="240" w:after="240"/>
        <w:jc w:val="both"/>
        <w:outlineLvl w:val="1"/>
        <w:rPr>
          <w:rFonts w:ascii="Source Sans Pro" w:hAnsi="Source Sans Pro"/>
          <w:b/>
          <w:sz w:val="22"/>
          <w:szCs w:val="22"/>
        </w:rPr>
      </w:pPr>
      <w:r w:rsidRPr="007B5623">
        <w:rPr>
          <w:rFonts w:ascii="Source Sans Pro" w:hAnsi="Source Sans Pro" w:cs="Arial"/>
          <w:b/>
          <w:iCs/>
          <w:sz w:val="22"/>
          <w:szCs w:val="22"/>
        </w:rPr>
        <w:t xml:space="preserve">7.0 </w:t>
      </w:r>
      <w:r w:rsidRPr="007B5623">
        <w:rPr>
          <w:rFonts w:ascii="Source Sans Pro" w:hAnsi="Source Sans Pro"/>
          <w:b/>
          <w:sz w:val="22"/>
          <w:szCs w:val="22"/>
        </w:rPr>
        <w:t>Recommendation</w:t>
      </w:r>
    </w:p>
    <w:p w14:paraId="396EF5F4" w14:textId="77777777" w:rsidR="00BA3123" w:rsidRPr="007B5623" w:rsidRDefault="00BA3123" w:rsidP="00BA3123">
      <w:pPr>
        <w:keepNext/>
        <w:keepLines/>
        <w:rPr>
          <w:rFonts w:ascii="Source Sans Pro" w:hAnsi="Source Sans Pro"/>
          <w:b/>
          <w:bCs/>
          <w:sz w:val="22"/>
          <w:szCs w:val="22"/>
          <w:u w:val="single"/>
        </w:rPr>
      </w:pPr>
      <w:r w:rsidRPr="007B5623">
        <w:rPr>
          <w:rFonts w:ascii="Source Sans Pro" w:hAnsi="Source Sans Pro"/>
          <w:b/>
          <w:bCs/>
          <w:sz w:val="22"/>
          <w:szCs w:val="22"/>
          <w:u w:val="single"/>
        </w:rPr>
        <w:t>Public Notification</w:t>
      </w:r>
    </w:p>
    <w:p w14:paraId="70DE652F" w14:textId="77777777" w:rsidR="00BA3123" w:rsidRPr="007B5623" w:rsidRDefault="00BA3123" w:rsidP="00BA3123">
      <w:pPr>
        <w:spacing w:before="120" w:after="120"/>
        <w:rPr>
          <w:rFonts w:ascii="Source Sans Pro" w:hAnsi="Source Sans Pro" w:cs="Arial"/>
          <w:sz w:val="22"/>
          <w:szCs w:val="22"/>
        </w:rPr>
      </w:pPr>
      <w:r w:rsidRPr="007B5623">
        <w:rPr>
          <w:rFonts w:ascii="Source Sans Pro" w:hAnsi="Source Sans Pro" w:cs="Arial"/>
          <w:sz w:val="22"/>
          <w:szCs w:val="22"/>
        </w:rPr>
        <w:t>That for the reasons set out below, this application be processed with public notification pursuant to Sections 95A-95F of the Resource Management Act 1991.</w:t>
      </w:r>
    </w:p>
    <w:p w14:paraId="127B00C9" w14:textId="53B47697" w:rsidR="00BA3123" w:rsidRPr="00A52167" w:rsidRDefault="00BA3123" w:rsidP="00A52167">
      <w:pPr>
        <w:numPr>
          <w:ilvl w:val="0"/>
          <w:numId w:val="10"/>
        </w:numPr>
        <w:spacing w:before="120" w:after="120" w:line="276" w:lineRule="auto"/>
        <w:rPr>
          <w:rFonts w:ascii="Source Sans Pro" w:hAnsi="Source Sans Pro" w:cs="Arial"/>
          <w:sz w:val="22"/>
          <w:szCs w:val="22"/>
        </w:rPr>
      </w:pPr>
      <w:r w:rsidRPr="00A52167">
        <w:rPr>
          <w:rFonts w:ascii="Source Sans Pro" w:hAnsi="Source Sans Pro" w:cs="Arial"/>
          <w:sz w:val="22"/>
          <w:szCs w:val="22"/>
        </w:rPr>
        <w:t>The effects are more than minor (s.95D)</w:t>
      </w:r>
    </w:p>
    <w:p w14:paraId="32CEB93B" w14:textId="26B910F6" w:rsidR="00BA3123" w:rsidRPr="007B5623" w:rsidRDefault="00A52167" w:rsidP="00A52167">
      <w:pPr>
        <w:spacing w:before="120" w:after="120" w:line="276" w:lineRule="auto"/>
        <w:ind w:left="1080"/>
        <w:rPr>
          <w:rFonts w:ascii="Source Sans Pro" w:hAnsi="Source Sans Pro" w:cs="Arial"/>
          <w:sz w:val="22"/>
          <w:szCs w:val="22"/>
        </w:rPr>
      </w:pPr>
      <w:r>
        <w:rPr>
          <w:rFonts w:ascii="Source Sans Pro" w:hAnsi="Source Sans Pro" w:cs="Arial"/>
          <w:noProof/>
          <w:sz w:val="22"/>
          <w:szCs w:val="22"/>
        </w:rPr>
        <w:drawing>
          <wp:anchor distT="0" distB="0" distL="114300" distR="114300" simplePos="0" relativeHeight="251671552" behindDoc="1" locked="0" layoutInCell="1" allowOverlap="1" wp14:anchorId="4E38129E" wp14:editId="728CA369">
            <wp:simplePos x="0" y="0"/>
            <wp:positionH relativeFrom="column">
              <wp:posOffset>727710</wp:posOffset>
            </wp:positionH>
            <wp:positionV relativeFrom="paragraph">
              <wp:posOffset>168275</wp:posOffset>
            </wp:positionV>
            <wp:extent cx="2277396" cy="809952"/>
            <wp:effectExtent l="0" t="0" r="8890" b="9525"/>
            <wp:wrapNone/>
            <wp:docPr id="78215678" name="Picture 1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5678" name="Picture 11" descr="A signature on a whit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277396" cy="809952"/>
                    </a:xfrm>
                    <a:prstGeom prst="rect">
                      <a:avLst/>
                    </a:prstGeom>
                  </pic:spPr>
                </pic:pic>
              </a:graphicData>
            </a:graphic>
            <wp14:sizeRelH relativeFrom="page">
              <wp14:pctWidth>0</wp14:pctWidth>
            </wp14:sizeRelH>
            <wp14:sizeRelV relativeFrom="page">
              <wp14:pctHeight>0</wp14:pctHeight>
            </wp14:sizeRelV>
          </wp:anchor>
        </w:drawing>
      </w:r>
    </w:p>
    <w:p w14:paraId="3FA4DDBB" w14:textId="678CFC54" w:rsidR="00BA3123" w:rsidRPr="006073CF" w:rsidRDefault="00BA3123" w:rsidP="00BA3123">
      <w:pPr>
        <w:spacing w:before="120" w:after="120"/>
        <w:rPr>
          <w:rFonts w:ascii="Source Sans Pro" w:hAnsi="Source Sans Pro" w:cs="Arial"/>
          <w:sz w:val="22"/>
          <w:szCs w:val="22"/>
        </w:rPr>
      </w:pPr>
    </w:p>
    <w:p w14:paraId="32DB2BD9" w14:textId="42F76397" w:rsidR="00BA3123" w:rsidRPr="006073CF" w:rsidRDefault="00BA3123" w:rsidP="00BA3123">
      <w:pPr>
        <w:spacing w:after="120"/>
        <w:ind w:left="1440" w:hanging="1440"/>
        <w:rPr>
          <w:rFonts w:ascii="Source Sans Pro" w:hAnsi="Source Sans Pro" w:cs="Arial"/>
          <w:sz w:val="22"/>
          <w:szCs w:val="22"/>
        </w:rPr>
      </w:pPr>
      <w:r w:rsidRPr="006073CF">
        <w:rPr>
          <w:rFonts w:ascii="Source Sans Pro" w:hAnsi="Source Sans Pro"/>
          <w:noProof/>
          <w:sz w:val="22"/>
          <w:szCs w:val="22"/>
          <w:lang w:val="en-AU" w:eastAsia="en-AU"/>
        </w:rPr>
        <mc:AlternateContent>
          <mc:Choice Requires="wps">
            <w:drawing>
              <wp:anchor distT="0" distB="0" distL="114300" distR="114300" simplePos="0" relativeHeight="251662336" behindDoc="0" locked="0" layoutInCell="1" allowOverlap="1" wp14:anchorId="51D7C132" wp14:editId="5D1B8017">
                <wp:simplePos x="0" y="0"/>
                <wp:positionH relativeFrom="column">
                  <wp:posOffset>4061460</wp:posOffset>
                </wp:positionH>
                <wp:positionV relativeFrom="paragraph">
                  <wp:posOffset>184150</wp:posOffset>
                </wp:positionV>
                <wp:extent cx="1457325" cy="0"/>
                <wp:effectExtent l="0" t="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21E838" id="_x0000_t32" coordsize="21600,21600" o:spt="32" o:oned="t" path="m,l21600,21600e" filled="f">
                <v:path arrowok="t" fillok="f" o:connecttype="none"/>
                <o:lock v:ext="edit" shapetype="t"/>
              </v:shapetype>
              <v:shape id="Straight Arrow Connector 5" o:spid="_x0000_s1026" type="#_x0000_t32" style="position:absolute;margin-left:319.8pt;margin-top:14.5pt;width:11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"/>
            </w:pict>
          </mc:Fallback>
        </mc:AlternateContent>
      </w:r>
      <w:r w:rsidRPr="006073CF">
        <w:rPr>
          <w:rFonts w:ascii="Source Sans Pro" w:hAnsi="Source Sans Pro"/>
          <w:noProof/>
          <w:sz w:val="22"/>
          <w:szCs w:val="22"/>
          <w:lang w:val="en-AU" w:eastAsia="en-AU"/>
        </w:rPr>
        <mc:AlternateContent>
          <mc:Choice Requires="wps">
            <w:drawing>
              <wp:anchor distT="4294967294" distB="4294967294" distL="114300" distR="114300" simplePos="0" relativeHeight="251663360" behindDoc="0" locked="0" layoutInCell="1" allowOverlap="1" wp14:anchorId="030DE5E6" wp14:editId="47395F7A">
                <wp:simplePos x="0" y="0"/>
                <wp:positionH relativeFrom="column">
                  <wp:posOffset>843915</wp:posOffset>
                </wp:positionH>
                <wp:positionV relativeFrom="paragraph">
                  <wp:posOffset>184150</wp:posOffset>
                </wp:positionV>
                <wp:extent cx="2128520" cy="0"/>
                <wp:effectExtent l="0" t="0" r="2413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A723B" id="Straight Arrow Connector 4" o:spid="_x0000_s1026" type="#_x0000_t32" style="position:absolute;margin-left:66.45pt;margin-top:14.5pt;width:167.6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"/>
            </w:pict>
          </mc:Fallback>
        </mc:AlternateContent>
      </w:r>
      <w:r w:rsidRPr="006073CF">
        <w:rPr>
          <w:rFonts w:ascii="Source Sans Pro" w:hAnsi="Source Sans Pro" w:cs="Arial"/>
          <w:b/>
          <w:sz w:val="22"/>
          <w:szCs w:val="22"/>
        </w:rPr>
        <w:t>Signed:</w:t>
      </w:r>
      <w:r w:rsidRPr="006073CF">
        <w:rPr>
          <w:rFonts w:ascii="Source Sans Pro" w:hAnsi="Source Sans Pro" w:cs="Arial"/>
          <w:b/>
          <w:sz w:val="22"/>
          <w:szCs w:val="22"/>
        </w:rPr>
        <w:tab/>
      </w:r>
      <w:r w:rsidRPr="006073CF">
        <w:rPr>
          <w:rFonts w:ascii="Source Sans Pro" w:hAnsi="Source Sans Pro" w:cs="Arial"/>
          <w:b/>
          <w:sz w:val="22"/>
          <w:szCs w:val="22"/>
        </w:rPr>
        <w:tab/>
      </w:r>
      <w:r w:rsidRPr="006073CF">
        <w:rPr>
          <w:rFonts w:ascii="Source Sans Pro" w:hAnsi="Source Sans Pro" w:cs="Arial"/>
          <w:b/>
          <w:sz w:val="22"/>
          <w:szCs w:val="22"/>
        </w:rPr>
        <w:tab/>
      </w:r>
      <w:r w:rsidRPr="006073CF">
        <w:rPr>
          <w:rFonts w:ascii="Source Sans Pro" w:hAnsi="Source Sans Pro" w:cs="Arial"/>
          <w:b/>
          <w:sz w:val="22"/>
          <w:szCs w:val="22"/>
        </w:rPr>
        <w:tab/>
      </w:r>
      <w:r w:rsidRPr="006073CF">
        <w:rPr>
          <w:rFonts w:ascii="Source Sans Pro" w:hAnsi="Source Sans Pro" w:cs="Arial"/>
          <w:b/>
          <w:sz w:val="22"/>
          <w:szCs w:val="22"/>
        </w:rPr>
        <w:tab/>
      </w:r>
      <w:r w:rsidRPr="006073CF">
        <w:rPr>
          <w:rFonts w:ascii="Source Sans Pro" w:hAnsi="Source Sans Pro" w:cs="Arial"/>
          <w:b/>
          <w:sz w:val="22"/>
          <w:szCs w:val="22"/>
        </w:rPr>
        <w:tab/>
      </w:r>
      <w:r w:rsidRPr="006073CF">
        <w:rPr>
          <w:rFonts w:ascii="Source Sans Pro" w:hAnsi="Source Sans Pro" w:cs="Arial"/>
          <w:b/>
          <w:sz w:val="22"/>
          <w:szCs w:val="22"/>
        </w:rPr>
        <w:tab/>
        <w:t>Date:</w:t>
      </w:r>
      <w:r w:rsidRPr="00A52167">
        <w:rPr>
          <w:rFonts w:ascii="Source Sans Pro" w:hAnsi="Source Sans Pro" w:cs="Arial"/>
          <w:bCs/>
          <w:sz w:val="22"/>
          <w:szCs w:val="22"/>
        </w:rPr>
        <w:t xml:space="preserve">   </w:t>
      </w:r>
      <w:r w:rsidR="00A52167" w:rsidRPr="00A52167">
        <w:rPr>
          <w:rFonts w:ascii="Source Sans Pro" w:hAnsi="Source Sans Pro" w:cs="Arial"/>
          <w:bCs/>
          <w:sz w:val="22"/>
          <w:szCs w:val="22"/>
        </w:rPr>
        <w:t>14 May 2025</w:t>
      </w:r>
      <w:r w:rsidRPr="006073CF">
        <w:rPr>
          <w:rFonts w:ascii="Source Sans Pro" w:hAnsi="Source Sans Pro" w:cs="Arial"/>
          <w:b/>
          <w:sz w:val="22"/>
          <w:szCs w:val="22"/>
          <w:u w:val="single"/>
        </w:rPr>
        <w:t xml:space="preserve">                                           </w:t>
      </w:r>
      <w:r w:rsidRPr="006073CF">
        <w:rPr>
          <w:rFonts w:ascii="Source Sans Pro" w:hAnsi="Source Sans Pro" w:cs="Arial"/>
          <w:b/>
          <w:sz w:val="22"/>
          <w:szCs w:val="22"/>
          <w:u w:val="single"/>
        </w:rPr>
        <w:br/>
      </w:r>
      <w:bookmarkStart w:id="9" w:name="OFFICER"/>
      <w:bookmarkEnd w:id="9"/>
      <w:r w:rsidR="00A52167">
        <w:rPr>
          <w:rFonts w:ascii="Source Sans Pro" w:hAnsi="Source Sans Pro" w:cs="Arial"/>
          <w:sz w:val="22"/>
          <w:szCs w:val="22"/>
        </w:rPr>
        <w:t>Stewart Fletcher</w:t>
      </w:r>
      <w:r w:rsidRPr="006073CF">
        <w:rPr>
          <w:rFonts w:ascii="Source Sans Pro" w:hAnsi="Source Sans Pro" w:cs="Arial"/>
          <w:sz w:val="22"/>
          <w:szCs w:val="22"/>
        </w:rPr>
        <w:br/>
        <w:t>Reporting Planner</w:t>
      </w:r>
    </w:p>
    <w:p w14:paraId="7CD23CD3" w14:textId="77777777" w:rsidR="00A52167" w:rsidRDefault="00A52167" w:rsidP="00BA3123">
      <w:pPr>
        <w:spacing w:before="120" w:after="120"/>
        <w:rPr>
          <w:rFonts w:ascii="Source Sans Pro" w:hAnsi="Source Sans Pro" w:cs="Arial"/>
          <w:b/>
          <w:sz w:val="22"/>
          <w:szCs w:val="22"/>
        </w:rPr>
      </w:pPr>
    </w:p>
    <w:p w14:paraId="1456CF57" w14:textId="77777777" w:rsidR="00A52167" w:rsidRDefault="00A52167" w:rsidP="00BA3123">
      <w:pPr>
        <w:spacing w:before="120" w:after="120"/>
        <w:rPr>
          <w:rFonts w:ascii="Source Sans Pro" w:hAnsi="Source Sans Pro" w:cs="Arial"/>
          <w:b/>
          <w:sz w:val="22"/>
          <w:szCs w:val="22"/>
        </w:rPr>
      </w:pPr>
    </w:p>
    <w:p w14:paraId="1D2DE04D" w14:textId="28746516" w:rsidR="00BA3123" w:rsidRPr="006073CF" w:rsidRDefault="00BA3123" w:rsidP="00BA3123">
      <w:pPr>
        <w:spacing w:before="120" w:after="120"/>
        <w:rPr>
          <w:rFonts w:ascii="Source Sans Pro" w:hAnsi="Source Sans Pro" w:cs="Arial"/>
          <w:b/>
          <w:sz w:val="22"/>
          <w:szCs w:val="22"/>
        </w:rPr>
      </w:pPr>
      <w:r w:rsidRPr="006073CF">
        <w:rPr>
          <w:rFonts w:ascii="Source Sans Pro" w:hAnsi="Source Sans Pro" w:cs="Arial"/>
          <w:b/>
          <w:sz w:val="22"/>
          <w:szCs w:val="22"/>
        </w:rPr>
        <w:t>Decision:</w:t>
      </w:r>
    </w:p>
    <w:p w14:paraId="0402B3DB" w14:textId="34F7DA71" w:rsidR="00BA3123" w:rsidRPr="006073CF" w:rsidRDefault="00BA3123" w:rsidP="00BA3123">
      <w:pPr>
        <w:spacing w:before="120" w:after="120"/>
        <w:rPr>
          <w:rFonts w:ascii="Source Sans Pro" w:hAnsi="Source Sans Pro" w:cs="Arial"/>
          <w:sz w:val="22"/>
          <w:szCs w:val="22"/>
        </w:rPr>
      </w:pPr>
      <w:r w:rsidRPr="00A52167">
        <w:rPr>
          <w:rFonts w:ascii="Source Sans Pro" w:hAnsi="Source Sans Pro" w:cs="Arial"/>
          <w:sz w:val="22"/>
          <w:szCs w:val="22"/>
        </w:rPr>
        <w:t xml:space="preserve">The above application </w:t>
      </w:r>
      <w:r w:rsidR="005B1566" w:rsidRPr="00A52167">
        <w:rPr>
          <w:rFonts w:ascii="Source Sans Pro" w:hAnsi="Source Sans Pro" w:cs="Arial"/>
          <w:sz w:val="22"/>
          <w:szCs w:val="22"/>
        </w:rPr>
        <w:t>LUC25/0001</w:t>
      </w:r>
      <w:bookmarkStart w:id="10" w:name="CONSENTID2"/>
      <w:bookmarkEnd w:id="10"/>
      <w:r w:rsidR="002E4EDA" w:rsidRPr="00A52167">
        <w:rPr>
          <w:rFonts w:ascii="Source Sans Pro" w:hAnsi="Source Sans Pro" w:cs="Arial"/>
          <w:sz w:val="22"/>
          <w:szCs w:val="22"/>
        </w:rPr>
        <w:t xml:space="preserve"> </w:t>
      </w:r>
      <w:r w:rsidRPr="00A52167">
        <w:rPr>
          <w:rFonts w:ascii="Source Sans Pro" w:hAnsi="Source Sans Pro" w:cs="Arial"/>
          <w:sz w:val="22"/>
          <w:szCs w:val="22"/>
        </w:rPr>
        <w:t>has been considered under delegated authority and has been determined to be processed with public notice</w:t>
      </w:r>
      <w:r w:rsidR="00F244FF" w:rsidRPr="00A52167">
        <w:rPr>
          <w:rFonts w:ascii="Source Sans Pro" w:hAnsi="Source Sans Pro" w:cs="Arial"/>
          <w:sz w:val="22"/>
          <w:szCs w:val="22"/>
        </w:rPr>
        <w:t xml:space="preserve"> </w:t>
      </w:r>
      <w:r w:rsidRPr="00A52167">
        <w:rPr>
          <w:rFonts w:ascii="Source Sans Pro" w:hAnsi="Source Sans Pro" w:cs="Arial"/>
          <w:sz w:val="22"/>
          <w:szCs w:val="22"/>
        </w:rPr>
        <w:t>pursuant to sections 95A-95F of the Resource Management Act 1991.</w:t>
      </w:r>
    </w:p>
    <w:p w14:paraId="76BA8FC7" w14:textId="77777777" w:rsidR="00BA3123" w:rsidRDefault="00BA3123" w:rsidP="00BA3123">
      <w:pPr>
        <w:rPr>
          <w:rFonts w:ascii="Source Sans Pro" w:hAnsi="Source Sans Pro" w:cs="Arial"/>
          <w:kern w:val="28"/>
          <w:sz w:val="22"/>
          <w:szCs w:val="22"/>
          <w:lang w:val="en-US"/>
        </w:rPr>
      </w:pPr>
    </w:p>
    <w:p w14:paraId="14E180AE" w14:textId="77777777" w:rsidR="00A52167" w:rsidRDefault="00A52167" w:rsidP="00BA3123">
      <w:pPr>
        <w:rPr>
          <w:rFonts w:ascii="Source Sans Pro" w:hAnsi="Source Sans Pro" w:cs="Arial"/>
          <w:kern w:val="28"/>
          <w:sz w:val="22"/>
          <w:szCs w:val="22"/>
          <w:lang w:val="en-US"/>
        </w:rPr>
      </w:pPr>
    </w:p>
    <w:p w14:paraId="1E05B362" w14:textId="77777777" w:rsidR="00A52167" w:rsidRDefault="00A52167" w:rsidP="00BA3123">
      <w:pPr>
        <w:rPr>
          <w:rFonts w:ascii="Source Sans Pro" w:hAnsi="Source Sans Pro" w:cs="Arial"/>
          <w:kern w:val="28"/>
          <w:sz w:val="22"/>
          <w:szCs w:val="22"/>
          <w:lang w:val="en-US"/>
        </w:rPr>
      </w:pPr>
    </w:p>
    <w:p w14:paraId="5AC54262" w14:textId="77777777" w:rsidR="00A52167" w:rsidRDefault="00A52167" w:rsidP="00BA3123">
      <w:pPr>
        <w:rPr>
          <w:rFonts w:ascii="Source Sans Pro" w:hAnsi="Source Sans Pro" w:cs="Arial"/>
          <w:kern w:val="28"/>
          <w:sz w:val="22"/>
          <w:szCs w:val="22"/>
          <w:lang w:val="en-US"/>
        </w:rPr>
      </w:pPr>
    </w:p>
    <w:p w14:paraId="306E07F2" w14:textId="77777777" w:rsidR="00A52167" w:rsidRDefault="00A52167" w:rsidP="00BA3123">
      <w:pPr>
        <w:rPr>
          <w:rFonts w:ascii="Source Sans Pro" w:hAnsi="Source Sans Pro" w:cs="Arial"/>
          <w:kern w:val="28"/>
          <w:sz w:val="22"/>
          <w:szCs w:val="22"/>
          <w:lang w:val="en-US"/>
        </w:rPr>
      </w:pPr>
    </w:p>
    <w:p w14:paraId="29140CDA" w14:textId="77777777" w:rsidR="00A52167" w:rsidRDefault="00A52167" w:rsidP="00BA3123">
      <w:pPr>
        <w:rPr>
          <w:rFonts w:ascii="Source Sans Pro" w:hAnsi="Source Sans Pro" w:cs="Arial"/>
          <w:kern w:val="28"/>
          <w:sz w:val="22"/>
          <w:szCs w:val="22"/>
          <w:lang w:val="en-US"/>
        </w:rPr>
      </w:pPr>
    </w:p>
    <w:p w14:paraId="3E116664" w14:textId="77777777" w:rsidR="00A52167" w:rsidRDefault="00A52167" w:rsidP="00BA3123">
      <w:pPr>
        <w:rPr>
          <w:rFonts w:ascii="Source Sans Pro" w:hAnsi="Source Sans Pro" w:cs="Arial"/>
          <w:kern w:val="28"/>
          <w:sz w:val="22"/>
          <w:szCs w:val="22"/>
          <w:lang w:val="en-US"/>
        </w:rPr>
      </w:pPr>
    </w:p>
    <w:p w14:paraId="423076AC" w14:textId="77777777" w:rsidR="00A52167" w:rsidRDefault="00A52167" w:rsidP="00BA3123">
      <w:pPr>
        <w:rPr>
          <w:rFonts w:ascii="Source Sans Pro" w:hAnsi="Source Sans Pro" w:cs="Arial"/>
          <w:kern w:val="28"/>
          <w:sz w:val="22"/>
          <w:szCs w:val="22"/>
          <w:lang w:val="en-US"/>
        </w:rPr>
      </w:pPr>
    </w:p>
    <w:p w14:paraId="7EE6527B" w14:textId="77777777" w:rsidR="00A52167" w:rsidRPr="006073CF" w:rsidRDefault="00A52167" w:rsidP="00BA3123">
      <w:pPr>
        <w:rPr>
          <w:rFonts w:ascii="Source Sans Pro" w:hAnsi="Source Sans Pro" w:cs="Arial"/>
          <w:kern w:val="28"/>
          <w:sz w:val="22"/>
          <w:szCs w:val="22"/>
          <w:lang w:val="en-US"/>
        </w:rPr>
      </w:pPr>
    </w:p>
    <w:p w14:paraId="6E2AC079" w14:textId="77777777" w:rsidR="00BA3123" w:rsidRPr="006073CF" w:rsidRDefault="00BA3123" w:rsidP="00BA3123">
      <w:pPr>
        <w:tabs>
          <w:tab w:val="left" w:pos="720"/>
          <w:tab w:val="left" w:pos="1440"/>
          <w:tab w:val="left" w:pos="2160"/>
          <w:tab w:val="left" w:pos="2880"/>
          <w:tab w:val="left" w:pos="3600"/>
          <w:tab w:val="left" w:pos="4320"/>
          <w:tab w:val="left" w:pos="5040"/>
          <w:tab w:val="left" w:pos="8280"/>
        </w:tabs>
        <w:rPr>
          <w:rFonts w:ascii="Source Sans Pro" w:hAnsi="Source Sans Pro" w:cs="Arial"/>
          <w:b/>
          <w:kern w:val="28"/>
          <w:sz w:val="22"/>
          <w:szCs w:val="22"/>
          <w:lang w:val="en-US"/>
        </w:rPr>
      </w:pPr>
      <w:r w:rsidRPr="006073CF">
        <w:rPr>
          <w:rFonts w:ascii="Source Sans Pro" w:hAnsi="Source Sans Pro"/>
          <w:noProof/>
          <w:sz w:val="22"/>
          <w:szCs w:val="22"/>
          <w:lang w:val="en-AU" w:eastAsia="en-AU"/>
        </w:rPr>
        <mc:AlternateContent>
          <mc:Choice Requires="wps">
            <w:drawing>
              <wp:anchor distT="4294967294" distB="4294967294" distL="114300" distR="114300" simplePos="0" relativeHeight="251664384" behindDoc="0" locked="0" layoutInCell="1" allowOverlap="1" wp14:anchorId="7F10AAA1" wp14:editId="3D6ED521">
                <wp:simplePos x="0" y="0"/>
                <wp:positionH relativeFrom="column">
                  <wp:posOffset>889000</wp:posOffset>
                </wp:positionH>
                <wp:positionV relativeFrom="paragraph">
                  <wp:posOffset>139065</wp:posOffset>
                </wp:positionV>
                <wp:extent cx="2128520" cy="0"/>
                <wp:effectExtent l="0" t="0" r="2413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6336D" id="Straight Arrow Connector 3" o:spid="_x0000_s1026" type="#_x0000_t32" style="position:absolute;margin-left:70pt;margin-top:10.95pt;width:167.6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"/>
            </w:pict>
          </mc:Fallback>
        </mc:AlternateContent>
      </w:r>
      <w:r w:rsidRPr="006073CF">
        <w:rPr>
          <w:rFonts w:ascii="Source Sans Pro" w:hAnsi="Source Sans Pro"/>
          <w:noProof/>
          <w:sz w:val="22"/>
          <w:szCs w:val="22"/>
          <w:lang w:val="en-AU" w:eastAsia="en-AU"/>
        </w:rPr>
        <mc:AlternateContent>
          <mc:Choice Requires="wps">
            <w:drawing>
              <wp:anchor distT="4294967293" distB="4294967293" distL="114300" distR="114300" simplePos="0" relativeHeight="251665408" behindDoc="0" locked="0" layoutInCell="1" allowOverlap="1" wp14:anchorId="5FF32987" wp14:editId="0E8D1862">
                <wp:simplePos x="0" y="0"/>
                <wp:positionH relativeFrom="column">
                  <wp:posOffset>4117975</wp:posOffset>
                </wp:positionH>
                <wp:positionV relativeFrom="paragraph">
                  <wp:posOffset>139065</wp:posOffset>
                </wp:positionV>
                <wp:extent cx="1933575" cy="0"/>
                <wp:effectExtent l="0" t="0" r="952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FF76A" id="Straight Arrow Connector 2" o:spid="_x0000_s1026" type="#_x0000_t32" style="position:absolute;margin-left:324.25pt;margin-top:10.95pt;width:152.2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xluAEAAFYDAAAOAAAAZHJzL2Uyb0RvYy54bWysU8Fu2zAMvQ/YPwi6L45TZF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"/>
            </w:pict>
          </mc:Fallback>
        </mc:AlternateContent>
      </w:r>
      <w:r w:rsidRPr="006073CF">
        <w:rPr>
          <w:rFonts w:ascii="Source Sans Pro" w:hAnsi="Source Sans Pro" w:cs="Arial"/>
          <w:b/>
          <w:kern w:val="28"/>
          <w:sz w:val="22"/>
          <w:szCs w:val="22"/>
          <w:lang w:val="en-US"/>
        </w:rPr>
        <w:t>Signed:</w:t>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b/>
          <w:kern w:val="28"/>
          <w:sz w:val="22"/>
          <w:szCs w:val="22"/>
          <w:lang w:val="en-US"/>
        </w:rPr>
        <w:t>Date:</w:t>
      </w:r>
    </w:p>
    <w:p w14:paraId="7926D378" w14:textId="344B2423" w:rsidR="00BA3123" w:rsidRPr="006073CF" w:rsidRDefault="00BA3123" w:rsidP="00BA3123">
      <w:pPr>
        <w:rPr>
          <w:rFonts w:ascii="Source Sans Pro" w:hAnsi="Source Sans Pro" w:cs="Arial"/>
          <w:kern w:val="28"/>
          <w:sz w:val="22"/>
          <w:szCs w:val="22"/>
          <w:lang w:val="en-US"/>
        </w:rPr>
      </w:pP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00A52167">
        <w:rPr>
          <w:rFonts w:ascii="Source Sans Pro" w:hAnsi="Source Sans Pro" w:cs="Arial"/>
          <w:kern w:val="28"/>
          <w:sz w:val="22"/>
          <w:szCs w:val="22"/>
          <w:lang w:val="en-US"/>
        </w:rPr>
        <w:t>Brad Thomson</w:t>
      </w:r>
    </w:p>
    <w:p w14:paraId="618BA9FD" w14:textId="77777777" w:rsidR="00BA3123" w:rsidRPr="006073CF" w:rsidRDefault="00BA3123" w:rsidP="00BA3123">
      <w:pPr>
        <w:rPr>
          <w:rFonts w:ascii="Source Sans Pro" w:hAnsi="Source Sans Pro" w:cs="Arial"/>
          <w:sz w:val="22"/>
          <w:szCs w:val="22"/>
          <w:lang w:val="en-US"/>
        </w:rPr>
      </w:pP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t xml:space="preserve">District Planning Manager </w:t>
      </w:r>
    </w:p>
    <w:p w14:paraId="46053171" w14:textId="77777777" w:rsidR="00BA3123" w:rsidRDefault="00BA3123" w:rsidP="00BA3123">
      <w:pPr>
        <w:rPr>
          <w:rFonts w:ascii="Source Sans Pro" w:hAnsi="Source Sans Pro" w:cs="Arial"/>
          <w:sz w:val="22"/>
          <w:szCs w:val="22"/>
          <w:lang w:val="en-US"/>
        </w:rPr>
      </w:pPr>
    </w:p>
    <w:p w14:paraId="7C82A9DA" w14:textId="77777777" w:rsidR="00A52167" w:rsidRDefault="00A52167" w:rsidP="00BA3123">
      <w:pPr>
        <w:rPr>
          <w:rFonts w:ascii="Source Sans Pro" w:hAnsi="Source Sans Pro" w:cs="Arial"/>
          <w:sz w:val="22"/>
          <w:szCs w:val="22"/>
          <w:lang w:val="en-US"/>
        </w:rPr>
      </w:pPr>
    </w:p>
    <w:p w14:paraId="11E41137" w14:textId="77777777" w:rsidR="00A52167" w:rsidRDefault="00A52167" w:rsidP="00BA3123">
      <w:pPr>
        <w:rPr>
          <w:rFonts w:ascii="Source Sans Pro" w:hAnsi="Source Sans Pro" w:cs="Arial"/>
          <w:sz w:val="22"/>
          <w:szCs w:val="22"/>
          <w:lang w:val="en-US"/>
        </w:rPr>
      </w:pPr>
    </w:p>
    <w:p w14:paraId="2CA7B771" w14:textId="77777777" w:rsidR="00A52167" w:rsidRDefault="00A52167" w:rsidP="00BA3123">
      <w:pPr>
        <w:rPr>
          <w:rFonts w:ascii="Source Sans Pro" w:hAnsi="Source Sans Pro" w:cs="Arial"/>
          <w:sz w:val="22"/>
          <w:szCs w:val="22"/>
          <w:lang w:val="en-US"/>
        </w:rPr>
      </w:pPr>
    </w:p>
    <w:p w14:paraId="469ACBA1" w14:textId="77777777" w:rsidR="00A52167" w:rsidRPr="006073CF" w:rsidRDefault="00A52167" w:rsidP="00BA3123">
      <w:pPr>
        <w:rPr>
          <w:rFonts w:ascii="Source Sans Pro" w:hAnsi="Source Sans Pro" w:cs="Arial"/>
          <w:sz w:val="22"/>
          <w:szCs w:val="22"/>
          <w:lang w:val="en-US"/>
        </w:rPr>
      </w:pPr>
    </w:p>
    <w:p w14:paraId="5046906B" w14:textId="77777777" w:rsidR="00BA3123" w:rsidRPr="006073CF" w:rsidRDefault="00BA3123" w:rsidP="00BA3123">
      <w:pPr>
        <w:rPr>
          <w:rFonts w:ascii="Source Sans Pro" w:hAnsi="Source Sans Pro" w:cs="Arial"/>
          <w:sz w:val="22"/>
          <w:szCs w:val="22"/>
          <w:lang w:val="en-US"/>
        </w:rPr>
      </w:pPr>
    </w:p>
    <w:p w14:paraId="3E1F46F1" w14:textId="77777777" w:rsidR="00BA3123" w:rsidRPr="006073CF" w:rsidRDefault="00BA3123" w:rsidP="00BA3123">
      <w:pPr>
        <w:rPr>
          <w:rFonts w:ascii="Source Sans Pro" w:hAnsi="Source Sans Pro" w:cs="Arial"/>
          <w:b/>
          <w:kern w:val="28"/>
          <w:sz w:val="22"/>
          <w:szCs w:val="22"/>
          <w:lang w:val="en-US"/>
        </w:rPr>
      </w:pPr>
      <w:r w:rsidRPr="006073CF">
        <w:rPr>
          <w:rFonts w:ascii="Source Sans Pro" w:hAnsi="Source Sans Pro"/>
          <w:noProof/>
          <w:sz w:val="22"/>
          <w:szCs w:val="22"/>
          <w:lang w:val="en-AU" w:eastAsia="en-AU"/>
        </w:rPr>
        <mc:AlternateContent>
          <mc:Choice Requires="wps">
            <w:drawing>
              <wp:anchor distT="4294967295" distB="4294967295" distL="114300" distR="114300" simplePos="0" relativeHeight="251666432" behindDoc="0" locked="0" layoutInCell="1" allowOverlap="1" wp14:anchorId="55ED1023" wp14:editId="0290F2D3">
                <wp:simplePos x="0" y="0"/>
                <wp:positionH relativeFrom="column">
                  <wp:posOffset>889000</wp:posOffset>
                </wp:positionH>
                <wp:positionV relativeFrom="paragraph">
                  <wp:posOffset>139065</wp:posOffset>
                </wp:positionV>
                <wp:extent cx="2128520" cy="635"/>
                <wp:effectExtent l="0" t="0" r="24130" b="37465"/>
                <wp:wrapNone/>
                <wp:docPr id="1" name="Elb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7865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70pt;margin-top:10.95pt;width:167.6pt;height:.05p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"/>
            </w:pict>
          </mc:Fallback>
        </mc:AlternateContent>
      </w:r>
      <w:r w:rsidRPr="006073CF">
        <w:rPr>
          <w:rFonts w:ascii="Source Sans Pro" w:hAnsi="Source Sans Pro"/>
          <w:noProof/>
          <w:sz w:val="22"/>
          <w:szCs w:val="22"/>
          <w:lang w:val="en-AU" w:eastAsia="en-AU"/>
        </w:rPr>
        <mc:AlternateContent>
          <mc:Choice Requires="wps">
            <w:drawing>
              <wp:anchor distT="4294967293" distB="4294967293" distL="114300" distR="114300" simplePos="0" relativeHeight="251667456" behindDoc="0" locked="0" layoutInCell="1" allowOverlap="1" wp14:anchorId="0DC02F8B" wp14:editId="20ECA564">
                <wp:simplePos x="0" y="0"/>
                <wp:positionH relativeFrom="column">
                  <wp:posOffset>4117975</wp:posOffset>
                </wp:positionH>
                <wp:positionV relativeFrom="paragraph">
                  <wp:posOffset>139065</wp:posOffset>
                </wp:positionV>
                <wp:extent cx="1933575" cy="0"/>
                <wp:effectExtent l="0" t="0" r="952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47269" id="Straight Arrow Connector 9" o:spid="_x0000_s1026" type="#_x0000_t32" style="position:absolute;margin-left:324.25pt;margin-top:10.95pt;width:152.25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xluAEAAFYDAAAOAAAAZHJzL2Uyb0RvYy54bWysU8Fu2zAMvQ/YPwi6L45TZF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"/>
            </w:pict>
          </mc:Fallback>
        </mc:AlternateContent>
      </w:r>
      <w:r w:rsidRPr="006073CF">
        <w:rPr>
          <w:rFonts w:ascii="Source Sans Pro" w:hAnsi="Source Sans Pro" w:cs="Arial"/>
          <w:b/>
          <w:kern w:val="28"/>
          <w:sz w:val="22"/>
          <w:szCs w:val="22"/>
          <w:lang w:val="en-US"/>
        </w:rPr>
        <w:t>Signed:</w:t>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Pr="006073CF">
        <w:rPr>
          <w:rFonts w:ascii="Source Sans Pro" w:hAnsi="Source Sans Pro" w:cs="Arial"/>
          <w:b/>
          <w:kern w:val="28"/>
          <w:sz w:val="22"/>
          <w:szCs w:val="22"/>
          <w:lang w:val="en-US"/>
        </w:rPr>
        <w:t>Date:</w:t>
      </w:r>
    </w:p>
    <w:p w14:paraId="50F15EDF" w14:textId="72B9A997" w:rsidR="00BA3123" w:rsidRPr="006073CF" w:rsidRDefault="00BA3123" w:rsidP="00BA3123">
      <w:pPr>
        <w:rPr>
          <w:rFonts w:ascii="Source Sans Pro" w:hAnsi="Source Sans Pro" w:cs="Arial"/>
          <w:kern w:val="28"/>
          <w:sz w:val="22"/>
          <w:szCs w:val="22"/>
          <w:lang w:val="en-US"/>
        </w:rPr>
      </w:pP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00A52167">
        <w:rPr>
          <w:rFonts w:ascii="Source Sans Pro" w:hAnsi="Source Sans Pro" w:cs="Arial"/>
          <w:kern w:val="28"/>
          <w:sz w:val="22"/>
          <w:szCs w:val="22"/>
          <w:lang w:val="en-US"/>
        </w:rPr>
        <w:t>Ian Hyde</w:t>
      </w:r>
      <w:r w:rsidRPr="006073CF">
        <w:rPr>
          <w:rFonts w:ascii="Source Sans Pro" w:hAnsi="Source Sans Pro" w:cs="Arial"/>
          <w:kern w:val="28"/>
          <w:sz w:val="22"/>
          <w:szCs w:val="22"/>
          <w:lang w:val="en-US"/>
        </w:rPr>
        <w:t xml:space="preserve"> </w:t>
      </w:r>
    </w:p>
    <w:p w14:paraId="56D16A40" w14:textId="77777777" w:rsidR="00BA3123" w:rsidRPr="006073CF" w:rsidRDefault="00BA3123" w:rsidP="00BA3123">
      <w:pPr>
        <w:rPr>
          <w:rFonts w:ascii="Source Sans Pro" w:hAnsi="Source Sans Pro"/>
          <w:sz w:val="22"/>
          <w:szCs w:val="22"/>
        </w:rPr>
      </w:pPr>
      <w:r w:rsidRPr="006073CF">
        <w:rPr>
          <w:rFonts w:ascii="Source Sans Pro" w:hAnsi="Source Sans Pro" w:cs="Arial"/>
          <w:kern w:val="28"/>
          <w:sz w:val="22"/>
          <w:szCs w:val="22"/>
          <w:lang w:val="en-US"/>
        </w:rPr>
        <w:tab/>
      </w:r>
      <w:r w:rsidRPr="006073CF">
        <w:rPr>
          <w:rFonts w:ascii="Source Sans Pro" w:hAnsi="Source Sans Pro" w:cs="Arial"/>
          <w:kern w:val="28"/>
          <w:sz w:val="22"/>
          <w:szCs w:val="22"/>
          <w:lang w:val="en-US"/>
        </w:rPr>
        <w:tab/>
      </w:r>
      <w:r w:rsidR="00603BAF" w:rsidRPr="00603BAF">
        <w:rPr>
          <w:rFonts w:ascii="Source Sans Pro" w:hAnsi="Source Sans Pro" w:cs="Arial"/>
          <w:kern w:val="28"/>
          <w:sz w:val="22"/>
          <w:szCs w:val="22"/>
          <w:lang w:val="en-US"/>
        </w:rPr>
        <w:t>Group Manager Compliance &amp; Development</w:t>
      </w:r>
    </w:p>
    <w:sectPr w:rsidR="00BA3123" w:rsidRPr="006073CF" w:rsidSect="00170367">
      <w:headerReference w:type="default" r:id="rId14"/>
      <w:footerReference w:type="even" r:id="rId15"/>
      <w:footerReference w:type="default" r:id="rId16"/>
      <w:pgSz w:w="11907" w:h="16840" w:code="9"/>
      <w:pgMar w:top="851" w:right="1134" w:bottom="851" w:left="1134" w:header="720" w:footer="720" w:gutter="0"/>
      <w:paperSrc w:first="1" w:other="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716D7" w14:textId="77777777" w:rsidR="005B1566" w:rsidRDefault="005B1566">
      <w:r>
        <w:separator/>
      </w:r>
    </w:p>
  </w:endnote>
  <w:endnote w:type="continuationSeparator" w:id="0">
    <w:p w14:paraId="774417BC" w14:textId="77777777" w:rsidR="005B1566" w:rsidRDefault="005B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Itali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Source Sans Pro">
    <w:altName w:val="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4123" w14:textId="77777777" w:rsidR="00A52167" w:rsidRDefault="006D24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68C6C9" w14:textId="77777777" w:rsidR="00A52167" w:rsidRDefault="00A521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A1239" w14:textId="77777777" w:rsidR="00A52167" w:rsidRDefault="006D24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1566">
      <w:rPr>
        <w:rStyle w:val="PageNumber"/>
        <w:noProof/>
      </w:rPr>
      <w:t>1</w:t>
    </w:r>
    <w:r>
      <w:rPr>
        <w:rStyle w:val="PageNumber"/>
      </w:rPr>
      <w:fldChar w:fldCharType="end"/>
    </w:r>
  </w:p>
  <w:p w14:paraId="61A9C615" w14:textId="77777777" w:rsidR="00A52167" w:rsidRDefault="00A521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1085E" w14:textId="77777777" w:rsidR="005B1566" w:rsidRDefault="005B1566">
      <w:r>
        <w:separator/>
      </w:r>
    </w:p>
  </w:footnote>
  <w:footnote w:type="continuationSeparator" w:id="0">
    <w:p w14:paraId="134AD7D7" w14:textId="77777777" w:rsidR="005B1566" w:rsidRDefault="005B1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8959" w14:textId="2F475424" w:rsidR="00A52167" w:rsidRDefault="006D24E0">
    <w:pPr>
      <w:pStyle w:val="Header"/>
      <w:rPr>
        <w:i/>
        <w:sz w:val="18"/>
        <w:szCs w:val="18"/>
      </w:rPr>
    </w:pPr>
    <w:r>
      <w:rPr>
        <w:i/>
        <w:sz w:val="18"/>
        <w:szCs w:val="18"/>
      </w:rPr>
      <w:t>Resource consent application</w:t>
    </w:r>
    <w:r w:rsidR="00A52167">
      <w:rPr>
        <w:i/>
        <w:sz w:val="18"/>
        <w:szCs w:val="18"/>
      </w:rPr>
      <w:t xml:space="preserve"> LUC25/0001</w:t>
    </w:r>
  </w:p>
  <w:p w14:paraId="73F21370" w14:textId="6B73B65D" w:rsidR="00A52167" w:rsidRDefault="006D24E0">
    <w:pPr>
      <w:pStyle w:val="Header"/>
      <w:rPr>
        <w:i/>
        <w:sz w:val="18"/>
        <w:szCs w:val="18"/>
      </w:rPr>
    </w:pPr>
    <w:r>
      <w:rPr>
        <w:i/>
        <w:sz w:val="18"/>
        <w:szCs w:val="18"/>
      </w:rPr>
      <w:t>Address</w:t>
    </w:r>
    <w:r w:rsidR="00A52167">
      <w:rPr>
        <w:i/>
        <w:sz w:val="18"/>
        <w:szCs w:val="18"/>
      </w:rPr>
      <w:t>: Racecourse Road, Ashburton</w:t>
    </w:r>
  </w:p>
  <w:p w14:paraId="28E0B67C" w14:textId="77777777" w:rsidR="00A52167" w:rsidRPr="00810C5C" w:rsidRDefault="006D24E0">
    <w:pPr>
      <w:pStyle w:val="Header"/>
      <w:rPr>
        <w:i/>
        <w:sz w:val="18"/>
        <w:szCs w:val="18"/>
      </w:rPr>
    </w:pPr>
    <w:r>
      <w:rPr>
        <w:i/>
        <w:sz w:val="18"/>
        <w:szCs w:val="18"/>
      </w:rPr>
      <w:t>Notification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BBC29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B82"/>
    <w:multiLevelType w:val="hybridMultilevel"/>
    <w:tmpl w:val="86FCE634"/>
    <w:lvl w:ilvl="0" w:tplc="05EC776A">
      <w:start w:val="1"/>
      <w:numFmt w:val="lowerLetter"/>
      <w:lvlText w:val="(%1)."/>
      <w:lvlJc w:val="right"/>
      <w:pPr>
        <w:tabs>
          <w:tab w:val="num" w:pos="900"/>
        </w:tabs>
        <w:ind w:left="900" w:hanging="180"/>
      </w:pPr>
      <w:rPr>
        <w:rFonts w:ascii="Arial Italic" w:hAnsi="Arial Italic" w:hint="default"/>
        <w:b w:val="0"/>
        <w:i/>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31A2566"/>
    <w:multiLevelType w:val="hybridMultilevel"/>
    <w:tmpl w:val="3A3A3BDC"/>
    <w:lvl w:ilvl="0" w:tplc="7332E560">
      <w:start w:val="1"/>
      <w:numFmt w:val="lowerRoman"/>
      <w:lvlText w:val="%1)"/>
      <w:lvlJc w:val="left"/>
      <w:pPr>
        <w:ind w:left="1080" w:hanging="72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5A36880"/>
    <w:multiLevelType w:val="hybridMultilevel"/>
    <w:tmpl w:val="3A3A3BDC"/>
    <w:lvl w:ilvl="0" w:tplc="7332E560">
      <w:start w:val="1"/>
      <w:numFmt w:val="lowerRoman"/>
      <w:lvlText w:val="%1)"/>
      <w:lvlJc w:val="left"/>
      <w:pPr>
        <w:ind w:left="1080" w:hanging="72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13C23DB2"/>
    <w:multiLevelType w:val="hybridMultilevel"/>
    <w:tmpl w:val="3A3A3BDC"/>
    <w:lvl w:ilvl="0" w:tplc="7332E560">
      <w:start w:val="1"/>
      <w:numFmt w:val="lowerRoman"/>
      <w:lvlText w:val="%1)"/>
      <w:lvlJc w:val="left"/>
      <w:pPr>
        <w:ind w:left="1080" w:hanging="72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14A35297"/>
    <w:multiLevelType w:val="multilevel"/>
    <w:tmpl w:val="6CDC9D4A"/>
    <w:lvl w:ilvl="0">
      <w:start w:val="3"/>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6" w15:restartNumberingAfterBreak="0">
    <w:nsid w:val="19BB6151"/>
    <w:multiLevelType w:val="multilevel"/>
    <w:tmpl w:val="66380032"/>
    <w:lvl w:ilvl="0">
      <w:start w:val="3"/>
      <w:numFmt w:val="decimal"/>
      <w:lvlText w:val="%1"/>
      <w:lvlJc w:val="left"/>
      <w:pPr>
        <w:ind w:left="705" w:hanging="705"/>
      </w:pPr>
    </w:lvl>
    <w:lvl w:ilvl="1">
      <w:start w:val="1"/>
      <w:numFmt w:val="decimal"/>
      <w:lvlText w:val="%1.%2"/>
      <w:lvlJc w:val="left"/>
      <w:pPr>
        <w:ind w:left="705" w:hanging="705"/>
      </w:pPr>
    </w:lvl>
    <w:lvl w:ilvl="2">
      <w:start w:val="3"/>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1D550FB1"/>
    <w:multiLevelType w:val="hybridMultilevel"/>
    <w:tmpl w:val="5D6A49CE"/>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8" w15:restartNumberingAfterBreak="0">
    <w:nsid w:val="291E1EF8"/>
    <w:multiLevelType w:val="multilevel"/>
    <w:tmpl w:val="9BE8950E"/>
    <w:lvl w:ilvl="0">
      <w:start w:val="4"/>
      <w:numFmt w:val="decimal"/>
      <w:lvlText w:val="%1"/>
      <w:lvlJc w:val="left"/>
      <w:pPr>
        <w:tabs>
          <w:tab w:val="num" w:pos="360"/>
        </w:tabs>
        <w:ind w:left="360" w:hanging="360"/>
      </w:pPr>
    </w:lvl>
    <w:lvl w:ilvl="1">
      <w:start w:val="1"/>
      <w:numFmt w:val="decimal"/>
      <w:lvlText w:val="%1.%2"/>
      <w:lvlJc w:val="left"/>
      <w:pPr>
        <w:tabs>
          <w:tab w:val="num" w:pos="576"/>
        </w:tabs>
        <w:ind w:left="360" w:hanging="360"/>
      </w:pPr>
      <w:rPr>
        <w:rFonts w:ascii="Arial" w:hAnsi="Arial" w:cs="Times New Roman" w:hint="default"/>
        <w:b/>
        <w:i w:val="0"/>
        <w:sz w:val="21"/>
      </w:rPr>
    </w:lvl>
    <w:lvl w:ilvl="2">
      <w:start w:val="1"/>
      <w:numFmt w:val="decimal"/>
      <w:lvlText w:val="%1.%2.%3"/>
      <w:lvlJc w:val="left"/>
      <w:pPr>
        <w:tabs>
          <w:tab w:val="num" w:pos="720"/>
        </w:tabs>
        <w:ind w:left="720" w:hanging="720"/>
      </w:pPr>
      <w:rPr>
        <w:rFonts w:ascii="Arial Bold" w:hAnsi="Arial Bold" w:hint="default"/>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2C2D6353"/>
    <w:multiLevelType w:val="hybridMultilevel"/>
    <w:tmpl w:val="85E64FBA"/>
    <w:lvl w:ilvl="0" w:tplc="6EFACE28">
      <w:start w:val="3"/>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DFA1CF9"/>
    <w:multiLevelType w:val="hybridMultilevel"/>
    <w:tmpl w:val="777440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3730636"/>
    <w:multiLevelType w:val="hybridMultilevel"/>
    <w:tmpl w:val="034A65FA"/>
    <w:lvl w:ilvl="0" w:tplc="08090001">
      <w:start w:val="1"/>
      <w:numFmt w:val="bullet"/>
      <w:lvlText w:val=""/>
      <w:lvlJc w:val="left"/>
      <w:pPr>
        <w:tabs>
          <w:tab w:val="num" w:pos="927"/>
        </w:tabs>
        <w:ind w:left="927" w:hanging="360"/>
      </w:pPr>
      <w:rPr>
        <w:rFonts w:ascii="Symbol" w:hAnsi="Symbol" w:hint="default"/>
      </w:rPr>
    </w:lvl>
    <w:lvl w:ilvl="1" w:tplc="1856EDBC">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webHidden w:val="0"/>
        <w:color w:val="auto"/>
        <w:sz w:val="21"/>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4090866"/>
    <w:multiLevelType w:val="hybridMultilevel"/>
    <w:tmpl w:val="BC082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4DA25FB"/>
    <w:multiLevelType w:val="hybridMultilevel"/>
    <w:tmpl w:val="915289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6BB4619"/>
    <w:multiLevelType w:val="hybridMultilevel"/>
    <w:tmpl w:val="475AB422"/>
    <w:lvl w:ilvl="0" w:tplc="1D046576">
      <w:start w:val="1"/>
      <w:numFmt w:val="upp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573E34A0"/>
    <w:multiLevelType w:val="hybridMultilevel"/>
    <w:tmpl w:val="529EFE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9D92B00"/>
    <w:multiLevelType w:val="hybridMultilevel"/>
    <w:tmpl w:val="D4FC4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4391927"/>
    <w:multiLevelType w:val="multilevel"/>
    <w:tmpl w:val="5ABC4D54"/>
    <w:lvl w:ilvl="0">
      <w:start w:val="3"/>
      <w:numFmt w:val="decimal"/>
      <w:lvlText w:val="%1"/>
      <w:lvlJc w:val="left"/>
      <w:pPr>
        <w:ind w:left="480" w:hanging="480"/>
      </w:pPr>
      <w:rPr>
        <w:rFonts w:cs="Arial" w:hint="default"/>
        <w:b/>
      </w:rPr>
    </w:lvl>
    <w:lvl w:ilvl="1">
      <w:start w:val="1"/>
      <w:numFmt w:val="decimal"/>
      <w:lvlText w:val="%1.%2"/>
      <w:lvlJc w:val="left"/>
      <w:pPr>
        <w:ind w:left="480" w:hanging="480"/>
      </w:pPr>
      <w:rPr>
        <w:rFonts w:cs="Arial" w:hint="default"/>
        <w:b/>
      </w:rPr>
    </w:lvl>
    <w:lvl w:ilvl="2">
      <w:start w:val="4"/>
      <w:numFmt w:val="decimal"/>
      <w:lvlText w:val="%1.%2.%3"/>
      <w:lvlJc w:val="left"/>
      <w:pPr>
        <w:ind w:left="720" w:hanging="720"/>
      </w:pPr>
      <w:rPr>
        <w:rFonts w:cs="Arial" w:hint="default"/>
        <w:b/>
      </w:rPr>
    </w:lvl>
    <w:lvl w:ilvl="3">
      <w:start w:val="1"/>
      <w:numFmt w:val="decimal"/>
      <w:lvlText w:val="%1.%2.%3.%4"/>
      <w:lvlJc w:val="left"/>
      <w:pPr>
        <w:ind w:left="720" w:hanging="72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080" w:hanging="108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440" w:hanging="1440"/>
      </w:pPr>
      <w:rPr>
        <w:rFonts w:cs="Arial" w:hint="default"/>
        <w:b/>
      </w:rPr>
    </w:lvl>
    <w:lvl w:ilvl="8">
      <w:start w:val="1"/>
      <w:numFmt w:val="decimal"/>
      <w:lvlText w:val="%1.%2.%3.%4.%5.%6.%7.%8.%9"/>
      <w:lvlJc w:val="left"/>
      <w:pPr>
        <w:ind w:left="1440" w:hanging="1440"/>
      </w:pPr>
      <w:rPr>
        <w:rFonts w:cs="Arial" w:hint="default"/>
        <w:b/>
      </w:rPr>
    </w:lvl>
  </w:abstractNum>
  <w:abstractNum w:abstractNumId="18" w15:restartNumberingAfterBreak="0">
    <w:nsid w:val="65942CB6"/>
    <w:multiLevelType w:val="multilevel"/>
    <w:tmpl w:val="F196A738"/>
    <w:lvl w:ilvl="0">
      <w:start w:val="3"/>
      <w:numFmt w:val="decimal"/>
      <w:lvlText w:val="%1"/>
      <w:lvlJc w:val="left"/>
      <w:pPr>
        <w:ind w:left="555" w:hanging="555"/>
      </w:pPr>
      <w:rPr>
        <w:rFonts w:hint="default"/>
        <w:sz w:val="24"/>
      </w:rPr>
    </w:lvl>
    <w:lvl w:ilvl="1">
      <w:start w:val="1"/>
      <w:numFmt w:val="decimal"/>
      <w:lvlText w:val="%1.%2"/>
      <w:lvlJc w:val="left"/>
      <w:pPr>
        <w:ind w:left="555" w:hanging="555"/>
      </w:pPr>
      <w:rPr>
        <w:rFonts w:hint="default"/>
        <w:sz w:val="24"/>
      </w:rPr>
    </w:lvl>
    <w:lvl w:ilvl="2">
      <w:start w:val="5"/>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9" w15:restartNumberingAfterBreak="0">
    <w:nsid w:val="7D0D1DB8"/>
    <w:multiLevelType w:val="hybridMultilevel"/>
    <w:tmpl w:val="A4B689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FBF1849"/>
    <w:multiLevelType w:val="hybridMultilevel"/>
    <w:tmpl w:val="89B42426"/>
    <w:lvl w:ilvl="0" w:tplc="C60AE0EE">
      <w:numFmt w:val="bullet"/>
      <w:lvlText w:val=""/>
      <w:lvlJc w:val="left"/>
      <w:pPr>
        <w:ind w:left="720" w:hanging="360"/>
      </w:pPr>
      <w:rPr>
        <w:rFonts w:ascii="Symbol" w:eastAsia="Times New Roman" w:hAnsi="Symbol"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96872981">
    <w:abstractNumId w:val="0"/>
  </w:num>
  <w:num w:numId="2" w16cid:durableId="2268870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56382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1452303">
    <w:abstractNumId w:val="5"/>
  </w:num>
  <w:num w:numId="5" w16cid:durableId="522481787">
    <w:abstractNumId w:val="7"/>
  </w:num>
  <w:num w:numId="6" w16cid:durableId="352803851">
    <w:abstractNumId w:val="9"/>
  </w:num>
  <w:num w:numId="7" w16cid:durableId="1875607507">
    <w:abstractNumId w:val="17"/>
  </w:num>
  <w:num w:numId="8" w16cid:durableId="97302868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1847153">
    <w:abstractNumId w:val="20"/>
  </w:num>
  <w:num w:numId="10" w16cid:durableId="20537224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4500578">
    <w:abstractNumId w:val="3"/>
  </w:num>
  <w:num w:numId="12" w16cid:durableId="1931351087">
    <w:abstractNumId w:val="2"/>
  </w:num>
  <w:num w:numId="13" w16cid:durableId="773282603">
    <w:abstractNumId w:val="4"/>
  </w:num>
  <w:num w:numId="14" w16cid:durableId="111204431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60989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2766217">
    <w:abstractNumId w:val="6"/>
    <w:lvlOverride w:ilvl="0">
      <w:startOverride w:val="3"/>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8279774">
    <w:abstractNumId w:val="18"/>
  </w:num>
  <w:num w:numId="18" w16cid:durableId="1279289689">
    <w:abstractNumId w:val="16"/>
  </w:num>
  <w:num w:numId="19" w16cid:durableId="1474785833">
    <w:abstractNumId w:val="15"/>
  </w:num>
  <w:num w:numId="20" w16cid:durableId="1514224890">
    <w:abstractNumId w:val="19"/>
  </w:num>
  <w:num w:numId="21" w16cid:durableId="13112815">
    <w:abstractNumId w:val="10"/>
  </w:num>
  <w:num w:numId="22" w16cid:durableId="1441728550">
    <w:abstractNumId w:val="13"/>
  </w:num>
  <w:num w:numId="23" w16cid:durableId="17592567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566"/>
    <w:rsid w:val="00000206"/>
    <w:rsid w:val="00015750"/>
    <w:rsid w:val="00037A87"/>
    <w:rsid w:val="00043BFA"/>
    <w:rsid w:val="00065B24"/>
    <w:rsid w:val="000837AA"/>
    <w:rsid w:val="000B020F"/>
    <w:rsid w:val="000B345B"/>
    <w:rsid w:val="000D0456"/>
    <w:rsid w:val="000D3900"/>
    <w:rsid w:val="000D60BB"/>
    <w:rsid w:val="000E242B"/>
    <w:rsid w:val="00101FED"/>
    <w:rsid w:val="001217DD"/>
    <w:rsid w:val="001500D4"/>
    <w:rsid w:val="001961E4"/>
    <w:rsid w:val="00196E4E"/>
    <w:rsid w:val="001A64F8"/>
    <w:rsid w:val="00206647"/>
    <w:rsid w:val="00217CAE"/>
    <w:rsid w:val="00230549"/>
    <w:rsid w:val="002422CB"/>
    <w:rsid w:val="00262A4F"/>
    <w:rsid w:val="00272D89"/>
    <w:rsid w:val="002907F0"/>
    <w:rsid w:val="00293140"/>
    <w:rsid w:val="002B5F3C"/>
    <w:rsid w:val="002D5F07"/>
    <w:rsid w:val="002E24D9"/>
    <w:rsid w:val="002E4EDA"/>
    <w:rsid w:val="002F2E2B"/>
    <w:rsid w:val="00311270"/>
    <w:rsid w:val="00311A35"/>
    <w:rsid w:val="00325087"/>
    <w:rsid w:val="00331D8D"/>
    <w:rsid w:val="00334EEC"/>
    <w:rsid w:val="00337737"/>
    <w:rsid w:val="00357249"/>
    <w:rsid w:val="00366BD9"/>
    <w:rsid w:val="00367EC7"/>
    <w:rsid w:val="0037003B"/>
    <w:rsid w:val="00370074"/>
    <w:rsid w:val="00373FAB"/>
    <w:rsid w:val="00374E1A"/>
    <w:rsid w:val="003850DB"/>
    <w:rsid w:val="00386B5E"/>
    <w:rsid w:val="003A3F94"/>
    <w:rsid w:val="003A427F"/>
    <w:rsid w:val="003B1BC5"/>
    <w:rsid w:val="003C3AD3"/>
    <w:rsid w:val="003C3F23"/>
    <w:rsid w:val="003D21AD"/>
    <w:rsid w:val="003E400D"/>
    <w:rsid w:val="003E5CE3"/>
    <w:rsid w:val="003F149D"/>
    <w:rsid w:val="003F5949"/>
    <w:rsid w:val="00405B33"/>
    <w:rsid w:val="004254A0"/>
    <w:rsid w:val="004273CA"/>
    <w:rsid w:val="00443569"/>
    <w:rsid w:val="00445145"/>
    <w:rsid w:val="00445E2B"/>
    <w:rsid w:val="00475D6D"/>
    <w:rsid w:val="00481CCF"/>
    <w:rsid w:val="004A5081"/>
    <w:rsid w:val="004E3B5F"/>
    <w:rsid w:val="004F2633"/>
    <w:rsid w:val="00512961"/>
    <w:rsid w:val="005460FD"/>
    <w:rsid w:val="00561829"/>
    <w:rsid w:val="005648F2"/>
    <w:rsid w:val="00580279"/>
    <w:rsid w:val="0058072B"/>
    <w:rsid w:val="00580A7E"/>
    <w:rsid w:val="005862A4"/>
    <w:rsid w:val="0059082E"/>
    <w:rsid w:val="005B1566"/>
    <w:rsid w:val="005F261F"/>
    <w:rsid w:val="005F3346"/>
    <w:rsid w:val="005F6814"/>
    <w:rsid w:val="00603BAF"/>
    <w:rsid w:val="00631F8C"/>
    <w:rsid w:val="00642984"/>
    <w:rsid w:val="006441FC"/>
    <w:rsid w:val="0065311F"/>
    <w:rsid w:val="006574D4"/>
    <w:rsid w:val="00661B6D"/>
    <w:rsid w:val="00675782"/>
    <w:rsid w:val="00682262"/>
    <w:rsid w:val="00682874"/>
    <w:rsid w:val="00687198"/>
    <w:rsid w:val="0069504F"/>
    <w:rsid w:val="006B1D86"/>
    <w:rsid w:val="006C2711"/>
    <w:rsid w:val="006C3EBE"/>
    <w:rsid w:val="006D24E0"/>
    <w:rsid w:val="006E24EE"/>
    <w:rsid w:val="006E7329"/>
    <w:rsid w:val="006F7EC8"/>
    <w:rsid w:val="0073569B"/>
    <w:rsid w:val="00753086"/>
    <w:rsid w:val="00762842"/>
    <w:rsid w:val="007717CB"/>
    <w:rsid w:val="007752DA"/>
    <w:rsid w:val="00786B4E"/>
    <w:rsid w:val="00796B58"/>
    <w:rsid w:val="007A60FD"/>
    <w:rsid w:val="007B55AB"/>
    <w:rsid w:val="007C7E20"/>
    <w:rsid w:val="007D4E9D"/>
    <w:rsid w:val="007E008E"/>
    <w:rsid w:val="008176D6"/>
    <w:rsid w:val="00817A28"/>
    <w:rsid w:val="0086295C"/>
    <w:rsid w:val="00870F5D"/>
    <w:rsid w:val="00876AD6"/>
    <w:rsid w:val="00884325"/>
    <w:rsid w:val="00894A29"/>
    <w:rsid w:val="008A1225"/>
    <w:rsid w:val="008B0248"/>
    <w:rsid w:val="008D08D5"/>
    <w:rsid w:val="008D3094"/>
    <w:rsid w:val="008E41AF"/>
    <w:rsid w:val="008F5F1D"/>
    <w:rsid w:val="0091000B"/>
    <w:rsid w:val="009445DC"/>
    <w:rsid w:val="00945FF1"/>
    <w:rsid w:val="00973786"/>
    <w:rsid w:val="009821CB"/>
    <w:rsid w:val="00983965"/>
    <w:rsid w:val="00991537"/>
    <w:rsid w:val="009B6A91"/>
    <w:rsid w:val="009D0BF2"/>
    <w:rsid w:val="00A046D3"/>
    <w:rsid w:val="00A10727"/>
    <w:rsid w:val="00A3795D"/>
    <w:rsid w:val="00A425FF"/>
    <w:rsid w:val="00A429B0"/>
    <w:rsid w:val="00A52167"/>
    <w:rsid w:val="00A569B2"/>
    <w:rsid w:val="00A7178A"/>
    <w:rsid w:val="00A75EF8"/>
    <w:rsid w:val="00A80C50"/>
    <w:rsid w:val="00A901AD"/>
    <w:rsid w:val="00A96688"/>
    <w:rsid w:val="00AA64AE"/>
    <w:rsid w:val="00AC22AF"/>
    <w:rsid w:val="00AC77CD"/>
    <w:rsid w:val="00AD2BC3"/>
    <w:rsid w:val="00AF549A"/>
    <w:rsid w:val="00B014D7"/>
    <w:rsid w:val="00B021D2"/>
    <w:rsid w:val="00B02E7D"/>
    <w:rsid w:val="00B11679"/>
    <w:rsid w:val="00B15326"/>
    <w:rsid w:val="00B2622F"/>
    <w:rsid w:val="00B677C3"/>
    <w:rsid w:val="00B76A45"/>
    <w:rsid w:val="00BA3123"/>
    <w:rsid w:val="00BB4A43"/>
    <w:rsid w:val="00C04712"/>
    <w:rsid w:val="00C04FAD"/>
    <w:rsid w:val="00C30B0B"/>
    <w:rsid w:val="00C5265A"/>
    <w:rsid w:val="00C542F1"/>
    <w:rsid w:val="00C819E5"/>
    <w:rsid w:val="00C95C98"/>
    <w:rsid w:val="00CA3DE6"/>
    <w:rsid w:val="00CC049B"/>
    <w:rsid w:val="00CC320B"/>
    <w:rsid w:val="00CE0EA6"/>
    <w:rsid w:val="00D223CF"/>
    <w:rsid w:val="00D32B6D"/>
    <w:rsid w:val="00D40807"/>
    <w:rsid w:val="00D4522A"/>
    <w:rsid w:val="00D75407"/>
    <w:rsid w:val="00DA3F04"/>
    <w:rsid w:val="00DE6B12"/>
    <w:rsid w:val="00DF0220"/>
    <w:rsid w:val="00E02B28"/>
    <w:rsid w:val="00E142E9"/>
    <w:rsid w:val="00E20193"/>
    <w:rsid w:val="00E3559C"/>
    <w:rsid w:val="00E4396A"/>
    <w:rsid w:val="00E51006"/>
    <w:rsid w:val="00E56101"/>
    <w:rsid w:val="00E62079"/>
    <w:rsid w:val="00E70763"/>
    <w:rsid w:val="00E84BB4"/>
    <w:rsid w:val="00E85926"/>
    <w:rsid w:val="00E915B2"/>
    <w:rsid w:val="00E939CC"/>
    <w:rsid w:val="00EB757A"/>
    <w:rsid w:val="00EC1D4B"/>
    <w:rsid w:val="00EC3537"/>
    <w:rsid w:val="00EC39FA"/>
    <w:rsid w:val="00ED034A"/>
    <w:rsid w:val="00ED40FB"/>
    <w:rsid w:val="00ED679E"/>
    <w:rsid w:val="00EE105C"/>
    <w:rsid w:val="00EE6BDC"/>
    <w:rsid w:val="00EF26DE"/>
    <w:rsid w:val="00F05C82"/>
    <w:rsid w:val="00F2078F"/>
    <w:rsid w:val="00F244FF"/>
    <w:rsid w:val="00F506A0"/>
    <w:rsid w:val="00FA0BC3"/>
    <w:rsid w:val="00FF55B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112D3"/>
  <w15:docId w15:val="{AFDE9236-3E99-4956-A551-4B19CFE8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23"/>
    <w:pPr>
      <w:spacing w:after="0" w:line="240" w:lineRule="auto"/>
    </w:pPr>
    <w:rPr>
      <w:rFonts w:ascii="Times New Roman" w:eastAsia="Times New Roman" w:hAnsi="Times New Roman" w:cs="Times New Roman"/>
      <w:sz w:val="24"/>
      <w:szCs w:val="20"/>
      <w:lang w:val="en-GB"/>
    </w:rPr>
  </w:style>
  <w:style w:type="paragraph" w:styleId="Heading3">
    <w:name w:val="heading 3"/>
    <w:basedOn w:val="Normal"/>
    <w:next w:val="Normal"/>
    <w:link w:val="Heading3Char"/>
    <w:qFormat/>
    <w:rsid w:val="00512961"/>
    <w:pPr>
      <w:keepNext/>
      <w:tabs>
        <w:tab w:val="left" w:pos="3119"/>
      </w:tabs>
      <w:spacing w:before="120" w:after="120"/>
      <w:outlineLvl w:val="2"/>
    </w:pPr>
    <w:rPr>
      <w:rFonts w:ascii="Arial" w:hAnsi="Arial" w:cs="Arial"/>
      <w:b/>
      <w:caps/>
      <w:szCs w:val="24"/>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12961"/>
    <w:rPr>
      <w:rFonts w:ascii="Arial" w:eastAsia="Times New Roman" w:hAnsi="Arial" w:cs="Arial"/>
      <w:b/>
      <w:caps/>
      <w:sz w:val="24"/>
      <w:szCs w:val="24"/>
      <w:lang w:val="en-AU"/>
    </w:rPr>
  </w:style>
  <w:style w:type="paragraph" w:styleId="ListBullet">
    <w:name w:val="List Bullet"/>
    <w:basedOn w:val="Normal"/>
    <w:semiHidden/>
    <w:unhideWhenUsed/>
    <w:rsid w:val="00512961"/>
    <w:pPr>
      <w:numPr>
        <w:numId w:val="1"/>
      </w:numPr>
      <w:contextualSpacing/>
      <w:jc w:val="both"/>
    </w:pPr>
    <w:rPr>
      <w:rFonts w:ascii="Arial" w:hAnsi="Arial" w:cs="Arial"/>
      <w:sz w:val="21"/>
      <w:szCs w:val="24"/>
      <w:lang w:eastAsia="en-GB"/>
    </w:rPr>
  </w:style>
  <w:style w:type="character" w:customStyle="1" w:styleId="SubheadingChar">
    <w:name w:val="Sub heading Char"/>
    <w:basedOn w:val="DefaultParagraphFont"/>
    <w:link w:val="Subheading"/>
    <w:locked/>
    <w:rsid w:val="00512961"/>
    <w:rPr>
      <w:rFonts w:ascii="Arial" w:hAnsi="Arial" w:cs="Arial"/>
      <w:b/>
      <w:sz w:val="21"/>
      <w:lang w:eastAsia="en-GB"/>
    </w:rPr>
  </w:style>
  <w:style w:type="paragraph" w:customStyle="1" w:styleId="Subheading">
    <w:name w:val="Sub heading"/>
    <w:basedOn w:val="Normal"/>
    <w:next w:val="Normal"/>
    <w:link w:val="SubheadingChar"/>
    <w:rsid w:val="00512961"/>
    <w:pPr>
      <w:keepNext/>
      <w:numPr>
        <w:ilvl w:val="1"/>
        <w:numId w:val="2"/>
      </w:numPr>
      <w:spacing w:before="240"/>
      <w:jc w:val="both"/>
    </w:pPr>
    <w:rPr>
      <w:rFonts w:ascii="Arial" w:hAnsi="Arial" w:cs="Arial"/>
      <w:b/>
      <w:sz w:val="21"/>
      <w:lang w:eastAsia="en-GB"/>
    </w:rPr>
  </w:style>
  <w:style w:type="paragraph" w:styleId="ListParagraph">
    <w:name w:val="List Paragraph"/>
    <w:basedOn w:val="Normal"/>
    <w:uiPriority w:val="34"/>
    <w:qFormat/>
    <w:rsid w:val="00512961"/>
    <w:pPr>
      <w:ind w:left="720"/>
      <w:contextualSpacing/>
    </w:pPr>
  </w:style>
  <w:style w:type="table" w:styleId="TableGrid">
    <w:name w:val="Table Grid"/>
    <w:basedOn w:val="TableNormal"/>
    <w:uiPriority w:val="59"/>
    <w:rsid w:val="00386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6B5E"/>
    <w:rPr>
      <w:rFonts w:ascii="Tahoma" w:hAnsi="Tahoma" w:cs="Tahoma"/>
      <w:sz w:val="16"/>
      <w:szCs w:val="16"/>
    </w:rPr>
  </w:style>
  <w:style w:type="character" w:customStyle="1" w:styleId="BalloonTextChar">
    <w:name w:val="Balloon Text Char"/>
    <w:basedOn w:val="DefaultParagraphFont"/>
    <w:link w:val="BalloonText"/>
    <w:uiPriority w:val="99"/>
    <w:semiHidden/>
    <w:rsid w:val="00386B5E"/>
    <w:rPr>
      <w:rFonts w:ascii="Tahoma" w:hAnsi="Tahoma" w:cs="Tahoma"/>
      <w:sz w:val="16"/>
      <w:szCs w:val="16"/>
    </w:rPr>
  </w:style>
  <w:style w:type="character" w:styleId="PageNumber">
    <w:name w:val="page number"/>
    <w:basedOn w:val="DefaultParagraphFont"/>
    <w:rsid w:val="00BA3123"/>
  </w:style>
  <w:style w:type="paragraph" w:styleId="Footer">
    <w:name w:val="footer"/>
    <w:basedOn w:val="Normal"/>
    <w:link w:val="FooterChar"/>
    <w:rsid w:val="00BA3123"/>
    <w:pPr>
      <w:tabs>
        <w:tab w:val="center" w:pos="4153"/>
        <w:tab w:val="right" w:pos="8306"/>
      </w:tabs>
    </w:pPr>
    <w:rPr>
      <w:rFonts w:ascii="MS Sans Serif" w:hAnsi="MS Sans Serif"/>
      <w:sz w:val="20"/>
      <w:lang w:val="en-US"/>
    </w:rPr>
  </w:style>
  <w:style w:type="character" w:customStyle="1" w:styleId="FooterChar">
    <w:name w:val="Footer Char"/>
    <w:basedOn w:val="DefaultParagraphFont"/>
    <w:link w:val="Footer"/>
    <w:rsid w:val="00BA3123"/>
    <w:rPr>
      <w:rFonts w:ascii="MS Sans Serif" w:eastAsia="Times New Roman" w:hAnsi="MS Sans Serif" w:cs="Times New Roman"/>
      <w:sz w:val="20"/>
      <w:szCs w:val="20"/>
      <w:lang w:val="en-US"/>
    </w:rPr>
  </w:style>
  <w:style w:type="paragraph" w:styleId="Header">
    <w:name w:val="header"/>
    <w:basedOn w:val="Normal"/>
    <w:link w:val="HeaderChar"/>
    <w:rsid w:val="00BA3123"/>
    <w:pPr>
      <w:tabs>
        <w:tab w:val="center" w:pos="4320"/>
        <w:tab w:val="right" w:pos="8640"/>
      </w:tabs>
    </w:pPr>
  </w:style>
  <w:style w:type="character" w:customStyle="1" w:styleId="HeaderChar">
    <w:name w:val="Header Char"/>
    <w:basedOn w:val="DefaultParagraphFont"/>
    <w:link w:val="Header"/>
    <w:rsid w:val="00BA3123"/>
    <w:rPr>
      <w:rFonts w:ascii="Times New Roman" w:eastAsia="Times New Roman" w:hAnsi="Times New Roman" w:cs="Times New Roman"/>
      <w:sz w:val="24"/>
      <w:szCs w:val="20"/>
    </w:rPr>
  </w:style>
  <w:style w:type="paragraph" w:styleId="Title">
    <w:name w:val="Title"/>
    <w:basedOn w:val="Normal"/>
    <w:link w:val="TitleChar"/>
    <w:qFormat/>
    <w:rsid w:val="00BA3123"/>
    <w:pPr>
      <w:jc w:val="center"/>
    </w:pPr>
    <w:rPr>
      <w:rFonts w:ascii="Arial" w:hAnsi="Arial"/>
      <w:b/>
      <w:sz w:val="28"/>
      <w:u w:val="single"/>
      <w:lang w:val="en-US"/>
    </w:rPr>
  </w:style>
  <w:style w:type="character" w:customStyle="1" w:styleId="TitleChar">
    <w:name w:val="Title Char"/>
    <w:basedOn w:val="DefaultParagraphFont"/>
    <w:link w:val="Title"/>
    <w:rsid w:val="00BA3123"/>
    <w:rPr>
      <w:rFonts w:ascii="Arial" w:eastAsia="Times New Roman" w:hAnsi="Arial" w:cs="Times New Roman"/>
      <w:b/>
      <w:sz w:val="28"/>
      <w:szCs w:val="20"/>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2110">
      <w:bodyDiv w:val="1"/>
      <w:marLeft w:val="0"/>
      <w:marRight w:val="0"/>
      <w:marTop w:val="0"/>
      <w:marBottom w:val="0"/>
      <w:divBdr>
        <w:top w:val="none" w:sz="0" w:space="0" w:color="auto"/>
        <w:left w:val="none" w:sz="0" w:space="0" w:color="auto"/>
        <w:bottom w:val="none" w:sz="0" w:space="0" w:color="auto"/>
        <w:right w:val="none" w:sz="0" w:space="0" w:color="auto"/>
      </w:divBdr>
    </w:div>
    <w:div w:id="480663003">
      <w:bodyDiv w:val="1"/>
      <w:marLeft w:val="0"/>
      <w:marRight w:val="0"/>
      <w:marTop w:val="0"/>
      <w:marBottom w:val="0"/>
      <w:divBdr>
        <w:top w:val="none" w:sz="0" w:space="0" w:color="auto"/>
        <w:left w:val="none" w:sz="0" w:space="0" w:color="auto"/>
        <w:bottom w:val="none" w:sz="0" w:space="0" w:color="auto"/>
        <w:right w:val="none" w:sz="0" w:space="0" w:color="auto"/>
      </w:divBdr>
    </w:div>
    <w:div w:id="573855138">
      <w:bodyDiv w:val="1"/>
      <w:marLeft w:val="0"/>
      <w:marRight w:val="0"/>
      <w:marTop w:val="0"/>
      <w:marBottom w:val="0"/>
      <w:divBdr>
        <w:top w:val="none" w:sz="0" w:space="0" w:color="auto"/>
        <w:left w:val="none" w:sz="0" w:space="0" w:color="auto"/>
        <w:bottom w:val="none" w:sz="0" w:space="0" w:color="auto"/>
        <w:right w:val="none" w:sz="0" w:space="0" w:color="auto"/>
      </w:divBdr>
    </w:div>
    <w:div w:id="615525426">
      <w:bodyDiv w:val="1"/>
      <w:marLeft w:val="0"/>
      <w:marRight w:val="0"/>
      <w:marTop w:val="0"/>
      <w:marBottom w:val="0"/>
      <w:divBdr>
        <w:top w:val="none" w:sz="0" w:space="0" w:color="auto"/>
        <w:left w:val="none" w:sz="0" w:space="0" w:color="auto"/>
        <w:bottom w:val="none" w:sz="0" w:space="0" w:color="auto"/>
        <w:right w:val="none" w:sz="0" w:space="0" w:color="auto"/>
      </w:divBdr>
    </w:div>
    <w:div w:id="785806606">
      <w:bodyDiv w:val="1"/>
      <w:marLeft w:val="0"/>
      <w:marRight w:val="0"/>
      <w:marTop w:val="0"/>
      <w:marBottom w:val="0"/>
      <w:divBdr>
        <w:top w:val="none" w:sz="0" w:space="0" w:color="auto"/>
        <w:left w:val="none" w:sz="0" w:space="0" w:color="auto"/>
        <w:bottom w:val="none" w:sz="0" w:space="0" w:color="auto"/>
        <w:right w:val="none" w:sz="0" w:space="0" w:color="auto"/>
      </w:divBdr>
    </w:div>
    <w:div w:id="1095974069">
      <w:bodyDiv w:val="1"/>
      <w:marLeft w:val="0"/>
      <w:marRight w:val="0"/>
      <w:marTop w:val="0"/>
      <w:marBottom w:val="0"/>
      <w:divBdr>
        <w:top w:val="none" w:sz="0" w:space="0" w:color="auto"/>
        <w:left w:val="none" w:sz="0" w:space="0" w:color="auto"/>
        <w:bottom w:val="none" w:sz="0" w:space="0" w:color="auto"/>
        <w:right w:val="none" w:sz="0" w:space="0" w:color="auto"/>
      </w:divBdr>
    </w:div>
    <w:div w:id="1150947962">
      <w:bodyDiv w:val="1"/>
      <w:marLeft w:val="0"/>
      <w:marRight w:val="0"/>
      <w:marTop w:val="0"/>
      <w:marBottom w:val="0"/>
      <w:divBdr>
        <w:top w:val="none" w:sz="0" w:space="0" w:color="auto"/>
        <w:left w:val="none" w:sz="0" w:space="0" w:color="auto"/>
        <w:bottom w:val="none" w:sz="0" w:space="0" w:color="auto"/>
        <w:right w:val="none" w:sz="0" w:space="0" w:color="auto"/>
      </w:divBdr>
    </w:div>
    <w:div w:id="1568880002">
      <w:bodyDiv w:val="1"/>
      <w:marLeft w:val="0"/>
      <w:marRight w:val="0"/>
      <w:marTop w:val="0"/>
      <w:marBottom w:val="0"/>
      <w:divBdr>
        <w:top w:val="none" w:sz="0" w:space="0" w:color="auto"/>
        <w:left w:val="none" w:sz="0" w:space="0" w:color="auto"/>
        <w:bottom w:val="none" w:sz="0" w:space="0" w:color="auto"/>
        <w:right w:val="none" w:sz="0" w:space="0" w:color="auto"/>
      </w:divBdr>
    </w:div>
    <w:div w:id="1789734516">
      <w:bodyDiv w:val="1"/>
      <w:marLeft w:val="0"/>
      <w:marRight w:val="0"/>
      <w:marTop w:val="0"/>
      <w:marBottom w:val="0"/>
      <w:divBdr>
        <w:top w:val="none" w:sz="0" w:space="0" w:color="auto"/>
        <w:left w:val="none" w:sz="0" w:space="0" w:color="auto"/>
        <w:bottom w:val="none" w:sz="0" w:space="0" w:color="auto"/>
        <w:right w:val="none" w:sz="0" w:space="0" w:color="auto"/>
      </w:divBdr>
    </w:div>
    <w:div w:id="1899516657">
      <w:bodyDiv w:val="1"/>
      <w:marLeft w:val="0"/>
      <w:marRight w:val="0"/>
      <w:marTop w:val="0"/>
      <w:marBottom w:val="0"/>
      <w:divBdr>
        <w:top w:val="none" w:sz="0" w:space="0" w:color="auto"/>
        <w:left w:val="none" w:sz="0" w:space="0" w:color="auto"/>
        <w:bottom w:val="none" w:sz="0" w:space="0" w:color="auto"/>
        <w:right w:val="none" w:sz="0" w:space="0" w:color="auto"/>
      </w:divBdr>
    </w:div>
    <w:div w:id="1972398739">
      <w:bodyDiv w:val="1"/>
      <w:marLeft w:val="0"/>
      <w:marRight w:val="0"/>
      <w:marTop w:val="0"/>
      <w:marBottom w:val="0"/>
      <w:divBdr>
        <w:top w:val="none" w:sz="0" w:space="0" w:color="auto"/>
        <w:left w:val="none" w:sz="0" w:space="0" w:color="auto"/>
        <w:bottom w:val="none" w:sz="0" w:space="0" w:color="auto"/>
        <w:right w:val="none" w:sz="0" w:space="0" w:color="auto"/>
      </w:divBdr>
    </w:div>
    <w:div w:id="206952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Z:\Users\RTNnrPjJ0FDsEg2Sx7Wb\AppData\Local\Temp\70\tmpF70\RESCON%20NOTIFCATION%20REPORT%20JULY%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RESCON NOTIFCATION REPORT JULY 2014</Template>
  <TotalTime>291</TotalTime>
  <Pages>13</Pages>
  <Words>3534</Words>
  <Characters>20149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Ashburton District Council</Company>
  <LinksUpToDate>false</LinksUpToDate>
  <CharactersWithSpaces>23636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RTNnrPjJ0FDsEg2Sx7Wb</dc:creator>
  <cp:lastModifiedBy>Stewart Fletcher</cp:lastModifiedBy>
  <cp:revision>6</cp:revision>
  <dcterms:created xsi:type="dcterms:W3CDTF">2025-05-13T18:51:00Z</dcterms:created>
  <dcterms:modified xsi:type="dcterms:W3CDTF">2025-05-13T23:43:00Z</dcterms:modified>
</cp:coreProperties>
</file>